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86028" w14:textId="0F0C168C" w:rsidR="003F61D5" w:rsidRPr="003A54D7" w:rsidRDefault="003F61D5" w:rsidP="003F61D5">
      <w:pPr>
        <w:jc w:val="center"/>
        <w:rPr>
          <w:rFonts w:asciiTheme="majorHAnsi" w:hAnsiTheme="majorHAnsi" w:cstheme="majorHAnsi"/>
          <w:color w:val="FFFFFF" w:themeColor="background1"/>
          <w:sz w:val="28"/>
          <w:szCs w:val="28"/>
        </w:rPr>
      </w:pPr>
      <w:r w:rsidRPr="003A54D7">
        <w:rPr>
          <w:rFonts w:asciiTheme="majorHAnsi" w:hAnsiTheme="majorHAnsi" w:cstheme="majorHAnsi"/>
          <w:noProof/>
          <w:color w:val="FFFFFF" w:themeColor="background1"/>
          <w:sz w:val="28"/>
          <w:szCs w:val="28"/>
          <w:lang w:bidi="th-TH"/>
        </w:rPr>
        <mc:AlternateContent>
          <mc:Choice Requires="wps">
            <w:drawing>
              <wp:anchor distT="0" distB="0" distL="114300" distR="114300" simplePos="0" relativeHeight="251659264" behindDoc="1" locked="0" layoutInCell="1" allowOverlap="1" wp14:anchorId="3A2DC782" wp14:editId="094B8C10">
                <wp:simplePos x="0" y="0"/>
                <wp:positionH relativeFrom="column">
                  <wp:posOffset>-215999</wp:posOffset>
                </wp:positionH>
                <wp:positionV relativeFrom="paragraph">
                  <wp:posOffset>-69075</wp:posOffset>
                </wp:positionV>
                <wp:extent cx="6379200" cy="432000"/>
                <wp:effectExtent l="0" t="0" r="3175" b="6350"/>
                <wp:wrapNone/>
                <wp:docPr id="1" name="Rectangle 1"/>
                <wp:cNvGraphicFramePr/>
                <a:graphic xmlns:a="http://schemas.openxmlformats.org/drawingml/2006/main">
                  <a:graphicData uri="http://schemas.microsoft.com/office/word/2010/wordprocessingShape">
                    <wps:wsp>
                      <wps:cNvSpPr/>
                      <wps:spPr>
                        <a:xfrm>
                          <a:off x="0" y="0"/>
                          <a:ext cx="6379200" cy="4320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61543A5" id="Rectangle 1" o:spid="_x0000_s1026" style="position:absolute;margin-left:-17pt;margin-top:-5.45pt;width:502.3pt;height: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" fillcolor="#002060" stroked="f" strokeweight="1pt"/>
            </w:pict>
          </mc:Fallback>
        </mc:AlternateContent>
      </w:r>
      <w:r w:rsidR="00FE7B73" w:rsidRPr="003A54D7">
        <w:rPr>
          <w:rFonts w:asciiTheme="majorHAnsi" w:hAnsiTheme="majorHAnsi" w:cstheme="majorHAnsi"/>
          <w:noProof/>
          <w:color w:val="FFFFFF" w:themeColor="background1"/>
          <w:sz w:val="28"/>
          <w:szCs w:val="28"/>
          <w:lang w:bidi="th-TH"/>
        </w:rPr>
        <w:t>Evaluation Criteria Identification</w:t>
      </w:r>
    </w:p>
    <w:p w14:paraId="5FF04280" w14:textId="77777777" w:rsidR="00FE7B73" w:rsidRPr="003A54D7" w:rsidRDefault="00FE7B73" w:rsidP="00FE7B73">
      <w:pPr>
        <w:ind w:left="0"/>
        <w:rPr>
          <w:sz w:val="24"/>
          <w:szCs w:val="24"/>
        </w:rPr>
      </w:pPr>
    </w:p>
    <w:p w14:paraId="6C5973AB" w14:textId="1853BFC2" w:rsidR="00FE7B73" w:rsidRPr="003A54D7" w:rsidRDefault="00FE7B73" w:rsidP="00FE7B73">
      <w:pPr>
        <w:ind w:left="0"/>
        <w:rPr>
          <w:sz w:val="24"/>
          <w:szCs w:val="24"/>
        </w:rPr>
      </w:pPr>
      <w:r w:rsidRPr="003A54D7">
        <w:rPr>
          <w:sz w:val="24"/>
          <w:szCs w:val="24"/>
        </w:rPr>
        <w:t>This form is for Quality Control and Monitor member (QCMM) to identify criteria for task evaluation.</w:t>
      </w:r>
    </w:p>
    <w:p w14:paraId="59B88F06" w14:textId="77777777" w:rsidR="00FE7B73" w:rsidRPr="003A54D7" w:rsidRDefault="00FE7B73" w:rsidP="00FE7B73">
      <w:pPr>
        <w:ind w:left="0"/>
        <w:rPr>
          <w:sz w:val="24"/>
          <w:szCs w:val="24"/>
        </w:rPr>
      </w:pPr>
    </w:p>
    <w:p w14:paraId="6CC82842" w14:textId="304AA382" w:rsidR="00FE7B73" w:rsidRPr="003A54D7" w:rsidRDefault="00FE7B73" w:rsidP="00FE7B73">
      <w:pPr>
        <w:ind w:left="0"/>
        <w:rPr>
          <w:rFonts w:cs="Calibri"/>
          <w:b/>
          <w:bCs/>
          <w:lang w:bidi="th-TH"/>
        </w:rPr>
      </w:pPr>
      <w:r w:rsidRPr="003A54D7">
        <w:rPr>
          <w:rFonts w:cs="Calibri"/>
          <w:b/>
          <w:bCs/>
          <w:lang w:bidi="th-TH"/>
        </w:rPr>
        <w:t>QCMM Name:</w:t>
      </w:r>
      <w:r w:rsidR="00017146" w:rsidRPr="003A54D7">
        <w:rPr>
          <w:rFonts w:cs="Calibri"/>
          <w:b/>
          <w:bCs/>
          <w:lang w:bidi="th-TH"/>
        </w:rPr>
        <w:t xml:space="preserve"> </w:t>
      </w:r>
      <w:proofErr w:type="spellStart"/>
      <w:r w:rsidR="00017146" w:rsidRPr="003A54D7">
        <w:rPr>
          <w:rFonts w:cs="Calibri"/>
          <w:b/>
          <w:bCs/>
          <w:lang w:bidi="th-TH"/>
        </w:rPr>
        <w:t>Supapan</w:t>
      </w:r>
      <w:proofErr w:type="spellEnd"/>
      <w:r w:rsidR="00017146" w:rsidRPr="003A54D7">
        <w:rPr>
          <w:rFonts w:cs="Calibri"/>
          <w:b/>
          <w:bCs/>
          <w:lang w:bidi="th-TH"/>
        </w:rPr>
        <w:t xml:space="preserve"> </w:t>
      </w:r>
      <w:proofErr w:type="spellStart"/>
      <w:r w:rsidR="00017146" w:rsidRPr="003A54D7">
        <w:rPr>
          <w:rFonts w:cs="Calibri"/>
          <w:b/>
          <w:bCs/>
          <w:lang w:bidi="th-TH"/>
        </w:rPr>
        <w:t>Chaiprapat</w:t>
      </w:r>
      <w:proofErr w:type="spellEnd"/>
    </w:p>
    <w:p w14:paraId="55BD6F06" w14:textId="648B1EAE" w:rsidR="00FE7B73" w:rsidRPr="003A54D7" w:rsidRDefault="00FE7B73" w:rsidP="00FE7B73">
      <w:pPr>
        <w:ind w:left="0"/>
        <w:rPr>
          <w:rFonts w:cstheme="minorBidi"/>
          <w:b/>
          <w:bCs/>
          <w:lang w:bidi="th-TH"/>
        </w:rPr>
      </w:pPr>
      <w:r w:rsidRPr="003A54D7">
        <w:rPr>
          <w:rFonts w:cs="Calibri"/>
          <w:b/>
          <w:bCs/>
          <w:lang w:bidi="th-TH"/>
        </w:rPr>
        <w:t>WP No.:</w:t>
      </w:r>
      <w:r w:rsidR="004277DA" w:rsidRPr="003A54D7">
        <w:rPr>
          <w:rFonts w:cstheme="minorBidi" w:hint="cs"/>
          <w:b/>
          <w:bCs/>
          <w:cs/>
          <w:lang w:bidi="th-TH"/>
        </w:rPr>
        <w:t xml:space="preserve"> </w:t>
      </w:r>
      <w:r w:rsidR="004277DA" w:rsidRPr="003A54D7">
        <w:rPr>
          <w:rFonts w:cstheme="minorBidi"/>
          <w:b/>
          <w:bCs/>
          <w:lang w:bidi="th-TH"/>
        </w:rPr>
        <w:t>WP4</w:t>
      </w:r>
    </w:p>
    <w:p w14:paraId="5F592D8B" w14:textId="4824EB54" w:rsidR="00FE7B73" w:rsidRPr="003A54D7" w:rsidRDefault="00FE7B73" w:rsidP="00FE7B73">
      <w:pPr>
        <w:ind w:left="0"/>
        <w:rPr>
          <w:rFonts w:cs="Calibri"/>
          <w:b/>
          <w:bCs/>
          <w:lang w:bidi="th-TH"/>
        </w:rPr>
      </w:pPr>
      <w:r w:rsidRPr="003A54D7">
        <w:rPr>
          <w:rFonts w:cs="Calibri"/>
          <w:b/>
          <w:bCs/>
          <w:lang w:bidi="th-TH"/>
        </w:rPr>
        <w:t>Task No.:</w:t>
      </w:r>
      <w:r w:rsidR="004277DA" w:rsidRPr="003A54D7">
        <w:rPr>
          <w:rFonts w:cs="Calibri"/>
          <w:b/>
          <w:bCs/>
          <w:lang w:bidi="th-TH"/>
        </w:rPr>
        <w:t xml:space="preserve"> 4.3</w:t>
      </w:r>
    </w:p>
    <w:p w14:paraId="7B350AB4" w14:textId="77777777" w:rsidR="00FE7B73" w:rsidRPr="003A54D7" w:rsidRDefault="00FE7B73" w:rsidP="00FE7B73">
      <w:pPr>
        <w:rPr>
          <w:rFonts w:cs="Calibri"/>
          <w:lang w:bidi="th-TH"/>
        </w:rPr>
      </w:pPr>
    </w:p>
    <w:p w14:paraId="3CE89A18" w14:textId="77777777" w:rsidR="00FE7B73" w:rsidRPr="003A54D7" w:rsidRDefault="00FE7B73" w:rsidP="00FE7B73">
      <w:pPr>
        <w:pStyle w:val="ListParagraph"/>
        <w:numPr>
          <w:ilvl w:val="0"/>
          <w:numId w:val="3"/>
        </w:numPr>
        <w:spacing w:before="0" w:after="0" w:line="240" w:lineRule="auto"/>
        <w:ind w:left="360" w:hanging="360"/>
        <w:rPr>
          <w:rFonts w:cs="Calibri"/>
          <w:b/>
          <w:bCs/>
          <w:lang w:bidi="th-TH"/>
        </w:rPr>
      </w:pPr>
      <w:r w:rsidRPr="003A54D7">
        <w:rPr>
          <w:rFonts w:cs="Calibri"/>
          <w:b/>
          <w:bCs/>
          <w:lang w:bidi="th-TH"/>
        </w:rPr>
        <w:t>Objective(s) and Deliverable(s)</w:t>
      </w:r>
    </w:p>
    <w:p w14:paraId="426C6A8D" w14:textId="77777777" w:rsidR="00FE7B73" w:rsidRPr="003A54D7" w:rsidRDefault="00FE7B73" w:rsidP="00FE7B73">
      <w:pPr>
        <w:ind w:left="0" w:firstLine="360"/>
        <w:rPr>
          <w:rFonts w:cs="Calibri"/>
          <w:i/>
          <w:iCs/>
          <w:lang w:bidi="th-TH"/>
        </w:rPr>
      </w:pPr>
      <w:r w:rsidRPr="003A54D7">
        <w:rPr>
          <w:rFonts w:cs="Calibri"/>
          <w:i/>
          <w:iCs/>
          <w:lang w:bidi="th-TH"/>
        </w:rPr>
        <w:t xml:space="preserve">The main objective(s) of this task: </w:t>
      </w:r>
    </w:p>
    <w:p w14:paraId="54408946" w14:textId="541A45B3" w:rsidR="00FE7B73" w:rsidRPr="003A54D7" w:rsidRDefault="00927FB6" w:rsidP="005C4594">
      <w:pPr>
        <w:ind w:left="720"/>
        <w:jc w:val="both"/>
        <w:rPr>
          <w:rFonts w:cstheme="minorBidi"/>
          <w:lang w:bidi="th-TH"/>
        </w:rPr>
      </w:pPr>
      <w:r w:rsidRPr="003A54D7">
        <w:rPr>
          <w:rFonts w:cstheme="minorBidi"/>
          <w:lang w:bidi="th-TH"/>
        </w:rPr>
        <w:t xml:space="preserve">1. </w:t>
      </w:r>
      <w:r w:rsidR="004277DA" w:rsidRPr="003A54D7">
        <w:rPr>
          <w:rFonts w:cstheme="minorBidi"/>
          <w:lang w:bidi="th-TH"/>
        </w:rPr>
        <w:t xml:space="preserve">To </w:t>
      </w:r>
      <w:r w:rsidR="005776E8" w:rsidRPr="003A54D7">
        <w:rPr>
          <w:rFonts w:cstheme="minorBidi"/>
          <w:lang w:bidi="th-TH"/>
        </w:rPr>
        <w:t xml:space="preserve">select </w:t>
      </w:r>
      <w:r w:rsidR="00625FA8" w:rsidRPr="003A54D7">
        <w:rPr>
          <w:rFonts w:cstheme="minorBidi"/>
          <w:lang w:bidi="th-TH"/>
        </w:rPr>
        <w:t xml:space="preserve">an auditor or </w:t>
      </w:r>
      <w:r w:rsidR="005776E8" w:rsidRPr="003A54D7">
        <w:rPr>
          <w:rFonts w:cstheme="minorBidi"/>
          <w:lang w:bidi="th-TH"/>
        </w:rPr>
        <w:t>a team of auditor</w:t>
      </w:r>
      <w:r w:rsidR="000B39A3" w:rsidRPr="003A54D7">
        <w:rPr>
          <w:rFonts w:cstheme="minorBidi"/>
          <w:lang w:bidi="th-TH"/>
        </w:rPr>
        <w:t>s</w:t>
      </w:r>
      <w:r w:rsidR="005776E8" w:rsidRPr="003A54D7">
        <w:rPr>
          <w:rFonts w:cstheme="minorBidi"/>
          <w:lang w:bidi="th-TH"/>
        </w:rPr>
        <w:t xml:space="preserve"> </w:t>
      </w:r>
      <w:r w:rsidR="000B39A3" w:rsidRPr="003A54D7">
        <w:rPr>
          <w:rFonts w:cstheme="minorBidi"/>
          <w:lang w:bidi="th-TH"/>
        </w:rPr>
        <w:t xml:space="preserve">qualified </w:t>
      </w:r>
      <w:r w:rsidR="00AA2199" w:rsidRPr="003A54D7">
        <w:rPr>
          <w:rFonts w:cstheme="minorBidi"/>
          <w:lang w:bidi="th-TH"/>
        </w:rPr>
        <w:t>to conduct the evaluation process of the project results</w:t>
      </w:r>
      <w:r w:rsidR="00AD6D3C" w:rsidRPr="003A54D7">
        <w:rPr>
          <w:rFonts w:cstheme="minorBidi"/>
          <w:lang w:bidi="th-TH"/>
        </w:rPr>
        <w:t>, through an auditor selection process approved by QCMB</w:t>
      </w:r>
      <w:r w:rsidR="00AA2199" w:rsidRPr="003A54D7">
        <w:rPr>
          <w:rFonts w:cstheme="minorBidi"/>
          <w:lang w:bidi="th-TH"/>
        </w:rPr>
        <w:t>.</w:t>
      </w:r>
    </w:p>
    <w:p w14:paraId="1C6BA996" w14:textId="6964F77B" w:rsidR="00927FB6" w:rsidRPr="003A54D7" w:rsidRDefault="00927FB6" w:rsidP="005C4594">
      <w:pPr>
        <w:ind w:left="720"/>
        <w:jc w:val="both"/>
        <w:rPr>
          <w:rFonts w:cstheme="minorBidi"/>
          <w:lang w:bidi="th-TH"/>
        </w:rPr>
      </w:pPr>
      <w:r w:rsidRPr="003A54D7">
        <w:rPr>
          <w:rFonts w:cstheme="minorBidi"/>
          <w:lang w:bidi="th-TH"/>
        </w:rPr>
        <w:t xml:space="preserve">2. To </w:t>
      </w:r>
      <w:r w:rsidR="00B96881" w:rsidRPr="003A54D7">
        <w:rPr>
          <w:rFonts w:cstheme="minorBidi"/>
          <w:lang w:bidi="th-TH"/>
        </w:rPr>
        <w:t>monitor the audit</w:t>
      </w:r>
      <w:r w:rsidR="00AD6D3C" w:rsidRPr="003A54D7">
        <w:rPr>
          <w:rFonts w:cstheme="minorBidi"/>
          <w:lang w:bidi="th-TH"/>
        </w:rPr>
        <w:t>ing</w:t>
      </w:r>
      <w:r w:rsidR="00B96881" w:rsidRPr="003A54D7">
        <w:rPr>
          <w:rFonts w:cstheme="minorBidi"/>
          <w:lang w:bidi="th-TH"/>
        </w:rPr>
        <w:t xml:space="preserve"> process </w:t>
      </w:r>
      <w:r w:rsidR="000B39A3" w:rsidRPr="003A54D7">
        <w:rPr>
          <w:rFonts w:cstheme="minorBidi"/>
          <w:lang w:bidi="th-TH"/>
        </w:rPr>
        <w:t xml:space="preserve">and ensure </w:t>
      </w:r>
      <w:r w:rsidR="00AD6D3C" w:rsidRPr="003A54D7">
        <w:rPr>
          <w:rFonts w:cstheme="minorBidi"/>
          <w:lang w:bidi="th-TH"/>
        </w:rPr>
        <w:t>that it proceeds as according to the project requirements.</w:t>
      </w:r>
    </w:p>
    <w:p w14:paraId="4F00277D" w14:textId="4D956FE9" w:rsidR="00AD6D3C" w:rsidRPr="003A54D7" w:rsidRDefault="00927FB6" w:rsidP="005C4594">
      <w:pPr>
        <w:ind w:left="720"/>
        <w:jc w:val="both"/>
        <w:rPr>
          <w:rFonts w:cstheme="minorBidi"/>
          <w:lang w:bidi="th-TH"/>
        </w:rPr>
      </w:pPr>
      <w:r w:rsidRPr="003A54D7">
        <w:rPr>
          <w:rFonts w:cstheme="minorBidi"/>
          <w:lang w:bidi="th-TH"/>
        </w:rPr>
        <w:t xml:space="preserve">3. To </w:t>
      </w:r>
      <w:r w:rsidR="00AD6D3C" w:rsidRPr="003A54D7">
        <w:rPr>
          <w:rFonts w:cstheme="minorBidi"/>
          <w:lang w:bidi="th-TH"/>
        </w:rPr>
        <w:t xml:space="preserve">ensure that reports as outputs of the auditing process comply with </w:t>
      </w:r>
      <w:r w:rsidR="00226D4A" w:rsidRPr="003A54D7">
        <w:rPr>
          <w:rFonts w:cstheme="minorBidi"/>
          <w:lang w:bidi="th-TH"/>
        </w:rPr>
        <w:t xml:space="preserve">the EU regulations and the project requirements. </w:t>
      </w:r>
      <w:r w:rsidR="00AD6D3C" w:rsidRPr="003A54D7">
        <w:rPr>
          <w:rFonts w:cstheme="minorBidi"/>
          <w:lang w:bidi="th-TH"/>
        </w:rPr>
        <w:t xml:space="preserve">  </w:t>
      </w:r>
    </w:p>
    <w:p w14:paraId="4ADF2B67" w14:textId="77777777" w:rsidR="00FE7B73" w:rsidRPr="003A54D7" w:rsidRDefault="00FE7B73" w:rsidP="00FE7B73">
      <w:pPr>
        <w:ind w:left="0" w:firstLine="360"/>
        <w:rPr>
          <w:rFonts w:cs="Calibri"/>
          <w:i/>
          <w:iCs/>
          <w:lang w:bidi="th-TH"/>
        </w:rPr>
      </w:pPr>
      <w:r w:rsidRPr="003A54D7">
        <w:rPr>
          <w:rFonts w:cs="Calibri"/>
          <w:i/>
          <w:iCs/>
          <w:lang w:bidi="th-TH"/>
        </w:rPr>
        <w:t>The deliverable(s) of this task:</w:t>
      </w:r>
    </w:p>
    <w:p w14:paraId="6E90FA9D" w14:textId="726F6A21" w:rsidR="00FE7B73" w:rsidRPr="00C84ACF" w:rsidRDefault="00625FA8" w:rsidP="0092745A">
      <w:pPr>
        <w:pStyle w:val="ListParagraph"/>
        <w:numPr>
          <w:ilvl w:val="0"/>
          <w:numId w:val="12"/>
        </w:numPr>
        <w:rPr>
          <w:rFonts w:cs="Calibri"/>
          <w:lang w:bidi="th-TH"/>
        </w:rPr>
      </w:pPr>
      <w:r w:rsidRPr="00C84ACF">
        <w:rPr>
          <w:rFonts w:cs="Calibri"/>
          <w:lang w:bidi="th-TH"/>
        </w:rPr>
        <w:t>An auditor or a</w:t>
      </w:r>
      <w:r w:rsidR="004277DA" w:rsidRPr="00C84ACF">
        <w:rPr>
          <w:rFonts w:cs="Calibri"/>
          <w:lang w:bidi="th-TH"/>
        </w:rPr>
        <w:t xml:space="preserve"> </w:t>
      </w:r>
      <w:r w:rsidR="00226D4A" w:rsidRPr="00C84ACF">
        <w:rPr>
          <w:rFonts w:cs="Calibri"/>
          <w:lang w:bidi="th-TH"/>
        </w:rPr>
        <w:t>team of auditors who possess qualifications specified in the criteria of the auditor selection process</w:t>
      </w:r>
      <w:r w:rsidR="005C4594" w:rsidRPr="00C84ACF">
        <w:rPr>
          <w:rFonts w:cs="Calibri"/>
          <w:lang w:bidi="th-TH"/>
        </w:rPr>
        <w:t xml:space="preserve"> (</w:t>
      </w:r>
      <w:r w:rsidR="00017146" w:rsidRPr="00C84ACF">
        <w:rPr>
          <w:rFonts w:cs="Calibri"/>
          <w:lang w:bidi="th-TH"/>
        </w:rPr>
        <w:t>*</w:t>
      </w:r>
      <w:r w:rsidR="005C4594" w:rsidRPr="00C84ACF">
        <w:rPr>
          <w:rFonts w:cs="Calibri"/>
          <w:lang w:bidi="th-TH"/>
        </w:rPr>
        <w:t>see Annex 1)</w:t>
      </w:r>
      <w:r w:rsidR="00226D4A" w:rsidRPr="00C84ACF">
        <w:rPr>
          <w:rFonts w:cs="Calibri"/>
          <w:lang w:bidi="th-TH"/>
        </w:rPr>
        <w:t>.</w:t>
      </w:r>
      <w:r w:rsidR="004277DA" w:rsidRPr="00C84ACF">
        <w:rPr>
          <w:rFonts w:cs="Calibri"/>
          <w:lang w:bidi="th-TH"/>
        </w:rPr>
        <w:t xml:space="preserve"> </w:t>
      </w:r>
    </w:p>
    <w:p w14:paraId="394D8609" w14:textId="3F5DA7C0" w:rsidR="0092745A" w:rsidRPr="00C84ACF" w:rsidRDefault="0092745A" w:rsidP="0092745A">
      <w:pPr>
        <w:pStyle w:val="ListParagraph"/>
        <w:numPr>
          <w:ilvl w:val="0"/>
          <w:numId w:val="12"/>
        </w:numPr>
        <w:rPr>
          <w:rFonts w:cs="Calibri"/>
          <w:lang w:bidi="th-TH"/>
        </w:rPr>
      </w:pPr>
      <w:r w:rsidRPr="00C84ACF">
        <w:rPr>
          <w:rFonts w:cs="Calibri"/>
          <w:lang w:bidi="th-TH"/>
        </w:rPr>
        <w:t>Two external QCM reports.</w:t>
      </w:r>
    </w:p>
    <w:p w14:paraId="06F93C95" w14:textId="77777777" w:rsidR="00F10523" w:rsidRPr="003A54D7" w:rsidRDefault="00F10523" w:rsidP="00F10523">
      <w:pPr>
        <w:pStyle w:val="ListParagraph"/>
        <w:ind w:left="418"/>
        <w:rPr>
          <w:rFonts w:cs="Calibri"/>
          <w:lang w:bidi="th-TH"/>
        </w:rPr>
      </w:pPr>
    </w:p>
    <w:p w14:paraId="518901E0" w14:textId="77777777" w:rsidR="00FE7B73" w:rsidRPr="003A54D7" w:rsidRDefault="00FE7B73" w:rsidP="00FE7B73">
      <w:pPr>
        <w:pStyle w:val="ListParagraph"/>
        <w:numPr>
          <w:ilvl w:val="0"/>
          <w:numId w:val="3"/>
        </w:numPr>
        <w:spacing w:before="0" w:after="0" w:line="240" w:lineRule="auto"/>
        <w:ind w:left="360" w:hanging="360"/>
        <w:rPr>
          <w:rFonts w:cs="Calibri"/>
          <w:b/>
          <w:bCs/>
          <w:lang w:bidi="th-TH"/>
        </w:rPr>
      </w:pPr>
      <w:r w:rsidRPr="003A54D7">
        <w:rPr>
          <w:rFonts w:cs="Calibri"/>
          <w:b/>
          <w:bCs/>
          <w:lang w:bidi="th-TH"/>
        </w:rPr>
        <w:t xml:space="preserve">Process Monitoring &amp; Assessment </w:t>
      </w:r>
    </w:p>
    <w:p w14:paraId="1019CA64" w14:textId="77777777" w:rsidR="00FE7B73" w:rsidRPr="003A54D7" w:rsidRDefault="00FE7B73" w:rsidP="00FE7B73">
      <w:pPr>
        <w:ind w:left="360"/>
        <w:rPr>
          <w:rFonts w:cs="Calibri"/>
          <w:i/>
          <w:iCs/>
          <w:lang w:bidi="th-TH"/>
        </w:rPr>
      </w:pPr>
      <w:r w:rsidRPr="003A54D7">
        <w:rPr>
          <w:rFonts w:cs="Calibri"/>
          <w:i/>
          <w:iCs/>
          <w:lang w:bidi="th-TH"/>
        </w:rPr>
        <w:t>In your opinion, what should we look at in order to say that the task is done properly and met the objective?</w:t>
      </w:r>
    </w:p>
    <w:p w14:paraId="6D356D86" w14:textId="77777777" w:rsidR="0092745A" w:rsidRPr="003A54D7" w:rsidRDefault="0092745A" w:rsidP="0092745A">
      <w:pPr>
        <w:ind w:left="709"/>
        <w:rPr>
          <w:rFonts w:cs="Calibri"/>
          <w:lang w:bidi="th-TH"/>
        </w:rPr>
      </w:pPr>
      <w:r w:rsidRPr="003A54D7">
        <w:rPr>
          <w:rFonts w:cs="Calibri"/>
          <w:lang w:bidi="th-TH"/>
        </w:rPr>
        <w:t>The task is considered to be done successfully if:</w:t>
      </w:r>
    </w:p>
    <w:p w14:paraId="0B3E74C8" w14:textId="06078BB1" w:rsidR="0092745A" w:rsidRPr="00C84ACF" w:rsidRDefault="00F10523" w:rsidP="0092745A">
      <w:pPr>
        <w:pStyle w:val="ListParagraph"/>
        <w:numPr>
          <w:ilvl w:val="0"/>
          <w:numId w:val="11"/>
        </w:numPr>
        <w:rPr>
          <w:rFonts w:cs="Calibri"/>
          <w:lang w:bidi="th-TH"/>
        </w:rPr>
      </w:pPr>
      <w:r w:rsidRPr="00C84ACF">
        <w:rPr>
          <w:rFonts w:cs="Calibri"/>
          <w:lang w:bidi="th-TH"/>
        </w:rPr>
        <w:t xml:space="preserve">The </w:t>
      </w:r>
      <w:r w:rsidR="0092745A" w:rsidRPr="00C84ACF">
        <w:rPr>
          <w:rFonts w:cs="Calibri"/>
          <w:lang w:bidi="th-TH"/>
        </w:rPr>
        <w:t>auditor is selected according to the selection criteria</w:t>
      </w:r>
      <w:r w:rsidRPr="00C84ACF">
        <w:rPr>
          <w:rFonts w:cs="Calibri"/>
          <w:lang w:bidi="th-TH"/>
        </w:rPr>
        <w:t>, mentioned in III.1</w:t>
      </w:r>
      <w:r w:rsidR="0092745A" w:rsidRPr="00C84ACF">
        <w:rPr>
          <w:rFonts w:cs="Calibri"/>
          <w:lang w:bidi="th-TH"/>
        </w:rPr>
        <w:t>:</w:t>
      </w:r>
    </w:p>
    <w:p w14:paraId="4ED5EDE7" w14:textId="105E7C9B" w:rsidR="00F10523" w:rsidRPr="00C84ACF" w:rsidRDefault="00F10523" w:rsidP="00F10523">
      <w:pPr>
        <w:pStyle w:val="ListParagraph"/>
        <w:numPr>
          <w:ilvl w:val="0"/>
          <w:numId w:val="11"/>
        </w:numPr>
        <w:rPr>
          <w:rFonts w:cs="Calibri"/>
          <w:lang w:bidi="th-TH"/>
        </w:rPr>
      </w:pPr>
      <w:r w:rsidRPr="00C84ACF">
        <w:rPr>
          <w:rFonts w:cs="Calibri"/>
          <w:lang w:bidi="th-TH"/>
        </w:rPr>
        <w:t>The external QCM reports meet the approval of QCMB and PEC, within the time frame according to the Working Plan</w:t>
      </w:r>
    </w:p>
    <w:p w14:paraId="68AB6F11" w14:textId="77777777" w:rsidR="0092745A" w:rsidRPr="005C4594" w:rsidRDefault="0092745A" w:rsidP="0092745A">
      <w:pPr>
        <w:ind w:left="360"/>
        <w:rPr>
          <w:rFonts w:cs="Calibri"/>
          <w:i/>
          <w:spacing w:val="-4"/>
          <w:lang w:bidi="th-TH"/>
        </w:rPr>
      </w:pPr>
      <w:r w:rsidRPr="005C4594">
        <w:rPr>
          <w:rFonts w:cs="Calibri"/>
          <w:i/>
          <w:spacing w:val="-4"/>
          <w:lang w:bidi="th-TH"/>
        </w:rPr>
        <w:t>Can we measure them and how do we measure them? If you can’t measure it, please remove and find another one.</w:t>
      </w:r>
    </w:p>
    <w:p w14:paraId="13D0DE68" w14:textId="72E275E0" w:rsidR="0092745A" w:rsidRPr="00C84ACF" w:rsidRDefault="00F10523" w:rsidP="005C4594">
      <w:pPr>
        <w:pStyle w:val="ListParagraph"/>
        <w:numPr>
          <w:ilvl w:val="0"/>
          <w:numId w:val="15"/>
        </w:numPr>
        <w:rPr>
          <w:rFonts w:cs="Calibri"/>
          <w:lang w:bidi="th-TH"/>
        </w:rPr>
      </w:pPr>
      <w:bookmarkStart w:id="0" w:name="_Hlk446128"/>
      <w:r w:rsidRPr="00C84ACF">
        <w:rPr>
          <w:rFonts w:cs="Calibri"/>
          <w:lang w:bidi="th-TH"/>
        </w:rPr>
        <w:t xml:space="preserve">The auditor(s) will be selected </w:t>
      </w:r>
      <w:r w:rsidR="009C535C" w:rsidRPr="00C84ACF">
        <w:rPr>
          <w:rFonts w:cs="Calibri"/>
          <w:lang w:bidi="th-TH"/>
        </w:rPr>
        <w:t xml:space="preserve">according to the selection </w:t>
      </w:r>
      <w:r w:rsidR="00B63B9D" w:rsidRPr="00C84ACF">
        <w:rPr>
          <w:rFonts w:cs="Calibri"/>
          <w:lang w:bidi="th-TH"/>
        </w:rPr>
        <w:t xml:space="preserve">process </w:t>
      </w:r>
      <w:r w:rsidR="009C535C" w:rsidRPr="00C84ACF">
        <w:rPr>
          <w:rFonts w:cs="Calibri"/>
          <w:lang w:bidi="th-TH"/>
        </w:rPr>
        <w:t>procedure, described in the annex 1 of this document</w:t>
      </w:r>
      <w:r w:rsidR="0092745A" w:rsidRPr="00C84ACF">
        <w:rPr>
          <w:rFonts w:cs="Calibri"/>
          <w:lang w:bidi="th-TH"/>
        </w:rPr>
        <w:t>.</w:t>
      </w:r>
    </w:p>
    <w:p w14:paraId="079373F6" w14:textId="744C01E9" w:rsidR="009C535C" w:rsidRPr="00C84ACF" w:rsidRDefault="009C535C" w:rsidP="005C4594">
      <w:pPr>
        <w:pStyle w:val="ListParagraph"/>
        <w:numPr>
          <w:ilvl w:val="0"/>
          <w:numId w:val="15"/>
        </w:numPr>
        <w:rPr>
          <w:rFonts w:cs="Calibri"/>
          <w:lang w:bidi="th-TH"/>
        </w:rPr>
      </w:pPr>
      <w:r w:rsidRPr="00C84ACF">
        <w:rPr>
          <w:rFonts w:cs="Calibri"/>
          <w:lang w:bidi="th-TH"/>
        </w:rPr>
        <w:t>T</w:t>
      </w:r>
      <w:r w:rsidR="0092745A" w:rsidRPr="00C84ACF">
        <w:rPr>
          <w:rFonts w:cs="Calibri"/>
          <w:lang w:bidi="th-TH"/>
        </w:rPr>
        <w:t xml:space="preserve">he </w:t>
      </w:r>
      <w:r w:rsidRPr="00C84ACF">
        <w:rPr>
          <w:rFonts w:cs="Calibri"/>
          <w:lang w:bidi="th-TH"/>
        </w:rPr>
        <w:t>external QCM reports will be evaluated according to QF_DES – Deliverable Evaluation by QCMB and PEC:</w:t>
      </w:r>
    </w:p>
    <w:p w14:paraId="4ACDAEEB" w14:textId="77777777" w:rsidR="009C535C" w:rsidRPr="003A54D7" w:rsidRDefault="009C535C" w:rsidP="009C535C">
      <w:pPr>
        <w:pStyle w:val="ListParagraph"/>
        <w:ind w:left="1069"/>
        <w:rPr>
          <w:rFonts w:cs="Calibri"/>
          <w:lang w:bidi="th-TH"/>
        </w:rPr>
      </w:pPr>
    </w:p>
    <w:bookmarkEnd w:id="0"/>
    <w:p w14:paraId="58FBDDB6" w14:textId="77777777" w:rsidR="00FE7B73" w:rsidRPr="003A54D7" w:rsidRDefault="00FE7B73" w:rsidP="00FE7B73">
      <w:pPr>
        <w:pStyle w:val="ListParagraph"/>
        <w:numPr>
          <w:ilvl w:val="0"/>
          <w:numId w:val="3"/>
        </w:numPr>
        <w:spacing w:before="0" w:after="0" w:line="240" w:lineRule="auto"/>
        <w:ind w:left="360" w:hanging="360"/>
        <w:rPr>
          <w:rFonts w:cs="Calibri"/>
          <w:b/>
          <w:bCs/>
          <w:lang w:bidi="th-TH"/>
        </w:rPr>
      </w:pPr>
      <w:r w:rsidRPr="003A54D7">
        <w:rPr>
          <w:rFonts w:cs="Calibri"/>
          <w:b/>
          <w:bCs/>
          <w:lang w:bidi="th-TH"/>
        </w:rPr>
        <w:t>Deliverable Assessment</w:t>
      </w:r>
    </w:p>
    <w:p w14:paraId="51757265" w14:textId="77777777" w:rsidR="00FE7B73" w:rsidRPr="003A54D7" w:rsidRDefault="00FE7B73" w:rsidP="00FE7B73">
      <w:pPr>
        <w:ind w:left="360"/>
        <w:rPr>
          <w:rFonts w:cs="Calibri"/>
          <w:i/>
          <w:iCs/>
          <w:lang w:bidi="th-TH"/>
        </w:rPr>
      </w:pPr>
      <w:r w:rsidRPr="003A54D7">
        <w:rPr>
          <w:rFonts w:cs="Calibri"/>
          <w:i/>
          <w:iCs/>
          <w:lang w:bidi="th-TH"/>
        </w:rPr>
        <w:t>In your opinion, what should be the specifications of the deliverable(s)?</w:t>
      </w:r>
    </w:p>
    <w:p w14:paraId="65DF36DA" w14:textId="6FE00CBC" w:rsidR="00F10523" w:rsidRPr="00C84ACF" w:rsidRDefault="00F10523" w:rsidP="005C4594">
      <w:pPr>
        <w:pStyle w:val="ListParagraph"/>
        <w:numPr>
          <w:ilvl w:val="0"/>
          <w:numId w:val="16"/>
        </w:numPr>
        <w:rPr>
          <w:rFonts w:cs="Calibri"/>
          <w:lang w:bidi="th-TH"/>
        </w:rPr>
      </w:pPr>
      <w:r w:rsidRPr="00C84ACF">
        <w:rPr>
          <w:rFonts w:cs="Calibri"/>
          <w:lang w:bidi="th-TH"/>
        </w:rPr>
        <w:t>The auditor must be is selected according to the following selection criteria:</w:t>
      </w:r>
    </w:p>
    <w:p w14:paraId="3F483D7C" w14:textId="77777777" w:rsidR="00F10523" w:rsidRPr="003A54D7" w:rsidRDefault="00F10523" w:rsidP="005C4594">
      <w:pPr>
        <w:ind w:left="1069"/>
        <w:jc w:val="both"/>
        <w:rPr>
          <w:rFonts w:cs="Calibri"/>
          <w:lang w:bidi="th-TH"/>
        </w:rPr>
      </w:pPr>
      <w:r w:rsidRPr="003A54D7">
        <w:rPr>
          <w:rFonts w:cs="Calibri"/>
          <w:lang w:bidi="th-TH"/>
        </w:rPr>
        <w:t>a) Education: a bachelor’s degree (or equivalent), major in engineering is preferred, from an accredited university as a minimum</w:t>
      </w:r>
    </w:p>
    <w:p w14:paraId="516B944A" w14:textId="22EB9EA6" w:rsidR="00F10523" w:rsidRPr="003A54D7" w:rsidRDefault="00F10523" w:rsidP="005C4594">
      <w:pPr>
        <w:ind w:left="1069"/>
        <w:jc w:val="both"/>
        <w:rPr>
          <w:rFonts w:cs="Calibri"/>
          <w:lang w:bidi="th-TH"/>
        </w:rPr>
      </w:pPr>
      <w:r w:rsidRPr="00C84ACF">
        <w:rPr>
          <w:rFonts w:cs="Calibri"/>
          <w:lang w:bidi="th-TH"/>
        </w:rPr>
        <w:lastRenderedPageBreak/>
        <w:t>b) Auditing professional experience: the auditor/auditors shall have experience</w:t>
      </w:r>
      <w:r w:rsidR="00C84ACF">
        <w:rPr>
          <w:rFonts w:cs="Calibri"/>
          <w:lang w:bidi="th-TH"/>
        </w:rPr>
        <w:t>s</w:t>
      </w:r>
      <w:r w:rsidRPr="00C84ACF">
        <w:rPr>
          <w:rFonts w:cs="Calibri"/>
          <w:lang w:bidi="th-TH"/>
        </w:rPr>
        <w:t xml:space="preserve"> </w:t>
      </w:r>
      <w:r w:rsidRPr="00C84ACF">
        <w:rPr>
          <w:rFonts w:cstheme="minorHAnsi"/>
          <w:noProof/>
          <w:szCs w:val="22"/>
        </w:rPr>
        <w:t>in the field of  external project quality control and monitoring</w:t>
      </w:r>
      <w:r w:rsidRPr="00C84ACF">
        <w:rPr>
          <w:rFonts w:cs="Calibri"/>
          <w:lang w:bidi="th-TH"/>
        </w:rPr>
        <w:t xml:space="preserve">. Will be a plus, if the auditor/auditors </w:t>
      </w:r>
      <w:r w:rsidR="00C84ACF">
        <w:rPr>
          <w:rFonts w:cs="Calibri"/>
          <w:lang w:bidi="th-TH"/>
        </w:rPr>
        <w:t>are</w:t>
      </w:r>
      <w:r w:rsidRPr="00C84ACF">
        <w:rPr>
          <w:rFonts w:cs="Calibri"/>
          <w:lang w:bidi="th-TH"/>
        </w:rPr>
        <w:t xml:space="preserve"> knowledgeable about</w:t>
      </w:r>
      <w:r w:rsidRPr="003A54D7">
        <w:rPr>
          <w:rFonts w:cs="Calibri"/>
          <w:lang w:bidi="th-TH"/>
        </w:rPr>
        <w:t xml:space="preserve"> educational quality management systems; ESG, EHEA or other related EU quality guidelines is preferred.</w:t>
      </w:r>
    </w:p>
    <w:p w14:paraId="2724B759" w14:textId="77777777" w:rsidR="00F10523" w:rsidRPr="003A54D7" w:rsidRDefault="00F10523" w:rsidP="005C4594">
      <w:pPr>
        <w:ind w:left="1069"/>
        <w:jc w:val="both"/>
        <w:rPr>
          <w:rFonts w:cs="Calibri"/>
          <w:lang w:bidi="th-TH"/>
        </w:rPr>
      </w:pPr>
      <w:r w:rsidRPr="003A54D7">
        <w:rPr>
          <w:rFonts w:cs="Calibri"/>
          <w:lang w:bidi="th-TH"/>
        </w:rPr>
        <w:t>d) Communication and interpersonal skills: Good communication and interpersonal skills are required.</w:t>
      </w:r>
    </w:p>
    <w:p w14:paraId="469A8A5A" w14:textId="77777777" w:rsidR="00F10523" w:rsidRPr="003A54D7" w:rsidRDefault="00F10523" w:rsidP="005C4594">
      <w:pPr>
        <w:ind w:left="1069"/>
        <w:jc w:val="both"/>
        <w:rPr>
          <w:rFonts w:cs="Calibri"/>
          <w:lang w:bidi="th-TH"/>
        </w:rPr>
      </w:pPr>
      <w:r w:rsidRPr="003A54D7">
        <w:rPr>
          <w:rFonts w:cs="Calibri"/>
          <w:lang w:bidi="th-TH"/>
        </w:rPr>
        <w:t>e) The auditor/auditors must not be employed in any matter that would create a conflict of interest.</w:t>
      </w:r>
    </w:p>
    <w:p w14:paraId="0074942D" w14:textId="30095D74" w:rsidR="00F10523" w:rsidRPr="00C84ACF" w:rsidRDefault="00F10523" w:rsidP="005C4594">
      <w:pPr>
        <w:pStyle w:val="ListParagraph"/>
        <w:numPr>
          <w:ilvl w:val="0"/>
          <w:numId w:val="16"/>
        </w:numPr>
        <w:rPr>
          <w:rFonts w:cs="Calibri"/>
          <w:lang w:bidi="th-TH"/>
        </w:rPr>
      </w:pPr>
      <w:r w:rsidRPr="00C84ACF">
        <w:rPr>
          <w:rFonts w:cs="Calibri"/>
          <w:lang w:bidi="th-TH"/>
        </w:rPr>
        <w:t xml:space="preserve">The reports, will include, according to the project timeline activities, the evaluation results on the followings: </w:t>
      </w:r>
    </w:p>
    <w:p w14:paraId="13653933" w14:textId="77777777" w:rsidR="00F10523" w:rsidRPr="003A54D7" w:rsidRDefault="00F10523" w:rsidP="005C4594">
      <w:pPr>
        <w:ind w:left="1069"/>
        <w:jc w:val="both"/>
        <w:rPr>
          <w:rFonts w:cs="Calibri"/>
          <w:lang w:bidi="th-TH"/>
        </w:rPr>
      </w:pPr>
      <w:r w:rsidRPr="003A54D7">
        <w:rPr>
          <w:rFonts w:cs="Calibri"/>
          <w:lang w:bidi="th-TH"/>
        </w:rPr>
        <w:t xml:space="preserve">a) Teaching/learning materials </w:t>
      </w:r>
    </w:p>
    <w:p w14:paraId="2D500B82" w14:textId="77777777" w:rsidR="00F10523" w:rsidRPr="003A54D7" w:rsidRDefault="00F10523" w:rsidP="005C4594">
      <w:pPr>
        <w:ind w:left="1069"/>
        <w:jc w:val="both"/>
        <w:rPr>
          <w:rFonts w:cs="Calibri"/>
          <w:lang w:bidi="th-TH"/>
        </w:rPr>
      </w:pPr>
      <w:r w:rsidRPr="003A54D7">
        <w:rPr>
          <w:rFonts w:cs="Calibri"/>
          <w:lang w:bidi="th-TH"/>
        </w:rPr>
        <w:t>b) Implementation of the activities, outputs and outcomes, the planned workload</w:t>
      </w:r>
      <w:r w:rsidRPr="003A54D7">
        <w:rPr>
          <w:rFonts w:cs="Calibri"/>
          <w:lang w:bidi="th-TH"/>
        </w:rPr>
        <w:tab/>
      </w:r>
    </w:p>
    <w:p w14:paraId="72D63F1F" w14:textId="77777777" w:rsidR="00F10523" w:rsidRPr="005C4594" w:rsidRDefault="00F10523" w:rsidP="005C4594">
      <w:pPr>
        <w:ind w:left="1069"/>
        <w:jc w:val="both"/>
        <w:rPr>
          <w:rFonts w:cs="Calibri"/>
          <w:spacing w:val="-4"/>
          <w:lang w:bidi="th-TH"/>
        </w:rPr>
      </w:pPr>
      <w:r w:rsidRPr="005C4594">
        <w:rPr>
          <w:rFonts w:cs="Calibri"/>
          <w:spacing w:val="-4"/>
          <w:lang w:bidi="th-TH"/>
        </w:rPr>
        <w:t>c) Assessment of the sustainability of the project results (curriculum, syllabuses, teaching materials, etc.)</w:t>
      </w:r>
    </w:p>
    <w:p w14:paraId="204075FF" w14:textId="3947A5A1" w:rsidR="00F10523" w:rsidRPr="003A54D7" w:rsidRDefault="00F10523" w:rsidP="005C4594">
      <w:pPr>
        <w:ind w:left="1069"/>
        <w:jc w:val="both"/>
        <w:rPr>
          <w:rFonts w:cs="Calibri"/>
          <w:lang w:bidi="th-TH"/>
        </w:rPr>
      </w:pPr>
      <w:r w:rsidRPr="003A54D7">
        <w:rPr>
          <w:rFonts w:cs="Calibri"/>
          <w:lang w:bidi="th-TH"/>
        </w:rPr>
        <w:t>d) Intermediate and final verification and validation of the project teaching/learning materials and results in accordance with the QCMP</w:t>
      </w:r>
      <w:r w:rsidR="005C4594">
        <w:rPr>
          <w:rFonts w:cs="Calibri"/>
          <w:lang w:bidi="th-TH"/>
        </w:rPr>
        <w:t>.</w:t>
      </w:r>
    </w:p>
    <w:p w14:paraId="63FB7EE4" w14:textId="77777777" w:rsidR="00F10523" w:rsidRPr="003A54D7" w:rsidRDefault="00F10523" w:rsidP="005C4594">
      <w:pPr>
        <w:ind w:left="1069"/>
        <w:jc w:val="both"/>
        <w:rPr>
          <w:rFonts w:cs="Calibri"/>
          <w:lang w:bidi="th-TH"/>
        </w:rPr>
      </w:pPr>
      <w:r w:rsidRPr="003A54D7">
        <w:rPr>
          <w:rFonts w:cs="Calibri"/>
          <w:lang w:bidi="th-TH"/>
        </w:rPr>
        <w:t xml:space="preserve">The reports </w:t>
      </w:r>
      <w:r w:rsidRPr="005C4594">
        <w:rPr>
          <w:rFonts w:cs="Calibri"/>
          <w:lang w:bidi="th-TH"/>
        </w:rPr>
        <w:t xml:space="preserve">(2 a) – 2 c)) </w:t>
      </w:r>
      <w:r w:rsidRPr="003A54D7">
        <w:rPr>
          <w:rFonts w:cs="Calibri"/>
          <w:lang w:bidi="th-TH"/>
        </w:rPr>
        <w:t xml:space="preserve">must be submitted at M18, and (2 b) – 2 d)) at M36.  </w:t>
      </w:r>
    </w:p>
    <w:p w14:paraId="7C8D4BB2" w14:textId="0D8B0AA2" w:rsidR="00A87CA9" w:rsidRPr="003A54D7" w:rsidRDefault="003A54D7" w:rsidP="005C4594">
      <w:pPr>
        <w:ind w:left="1069"/>
        <w:jc w:val="both"/>
        <w:rPr>
          <w:rFonts w:cs="Calibri"/>
          <w:lang w:bidi="th-TH"/>
        </w:rPr>
      </w:pPr>
      <w:r>
        <w:rPr>
          <w:rFonts w:cs="Calibri"/>
          <w:lang w:bidi="th-TH"/>
        </w:rPr>
        <w:t>The quality of the reports can</w:t>
      </w:r>
      <w:r w:rsidR="00A87CA9" w:rsidRPr="003A54D7">
        <w:rPr>
          <w:rFonts w:cs="Calibri"/>
          <w:lang w:bidi="th-TH"/>
        </w:rPr>
        <w:t xml:space="preserve"> </w:t>
      </w:r>
      <w:r>
        <w:rPr>
          <w:rFonts w:cs="Calibri"/>
          <w:lang w:bidi="th-TH"/>
        </w:rPr>
        <w:t xml:space="preserve">be </w:t>
      </w:r>
      <w:r w:rsidR="00A87CA9" w:rsidRPr="003A54D7">
        <w:rPr>
          <w:rFonts w:cs="Calibri"/>
          <w:lang w:bidi="th-TH"/>
        </w:rPr>
        <w:t>assess</w:t>
      </w:r>
      <w:r>
        <w:rPr>
          <w:rFonts w:cs="Calibri"/>
          <w:lang w:bidi="th-TH"/>
        </w:rPr>
        <w:t>ed</w:t>
      </w:r>
      <w:r w:rsidR="00A87CA9" w:rsidRPr="003A54D7">
        <w:rPr>
          <w:rFonts w:cs="Calibri"/>
          <w:lang w:bidi="th-TH"/>
        </w:rPr>
        <w:t xml:space="preserve"> in different aspects as follows.</w:t>
      </w:r>
    </w:p>
    <w:p w14:paraId="78A00A68" w14:textId="77777777" w:rsidR="00A87CA9" w:rsidRPr="003A54D7" w:rsidRDefault="00A87CA9" w:rsidP="00A87CA9">
      <w:pPr>
        <w:pStyle w:val="ListParagraph"/>
        <w:numPr>
          <w:ilvl w:val="0"/>
          <w:numId w:val="5"/>
        </w:numPr>
        <w:rPr>
          <w:rFonts w:cs="Calibri"/>
          <w:lang w:bidi="th-TH"/>
        </w:rPr>
      </w:pPr>
      <w:r w:rsidRPr="003A54D7">
        <w:rPr>
          <w:rFonts w:cs="Calibri"/>
          <w:lang w:bidi="th-TH"/>
        </w:rPr>
        <w:t>Format: the deliverable can be assessed with respect to the rules of Document Control in this project.</w:t>
      </w:r>
    </w:p>
    <w:p w14:paraId="17238CE0" w14:textId="5D6FD52B" w:rsidR="00A87CA9" w:rsidRPr="003A54D7" w:rsidRDefault="00A87CA9" w:rsidP="00A87CA9">
      <w:pPr>
        <w:pStyle w:val="ListParagraph"/>
        <w:numPr>
          <w:ilvl w:val="0"/>
          <w:numId w:val="5"/>
        </w:numPr>
        <w:rPr>
          <w:rFonts w:cs="Calibri"/>
          <w:lang w:bidi="th-TH"/>
        </w:rPr>
      </w:pPr>
      <w:r w:rsidRPr="003A54D7">
        <w:rPr>
          <w:rFonts w:cs="Calibri"/>
          <w:lang w:bidi="th-TH"/>
        </w:rPr>
        <w:t xml:space="preserve">Content: the </w:t>
      </w:r>
      <w:r w:rsidR="008126BE" w:rsidRPr="003A54D7">
        <w:rPr>
          <w:rFonts w:cs="Calibri"/>
          <w:lang w:bidi="th-TH"/>
        </w:rPr>
        <w:t>deliverable m</w:t>
      </w:r>
      <w:r w:rsidRPr="003A54D7">
        <w:rPr>
          <w:rFonts w:cs="Calibri"/>
          <w:lang w:bidi="th-TH"/>
        </w:rPr>
        <w:t xml:space="preserve">ust </w:t>
      </w:r>
      <w:r w:rsidR="008126BE" w:rsidRPr="003A54D7">
        <w:rPr>
          <w:rFonts w:cs="Calibri"/>
          <w:lang w:bidi="th-TH"/>
        </w:rPr>
        <w:t>be</w:t>
      </w:r>
      <w:r w:rsidRPr="003A54D7">
        <w:rPr>
          <w:rFonts w:cs="Calibri"/>
          <w:lang w:bidi="th-TH"/>
        </w:rPr>
        <w:t xml:space="preserve"> </w:t>
      </w:r>
      <w:r w:rsidR="008126BE" w:rsidRPr="003A54D7">
        <w:rPr>
          <w:rFonts w:cs="Calibri"/>
          <w:lang w:bidi="th-TH"/>
        </w:rPr>
        <w:t xml:space="preserve">comprehensive </w:t>
      </w:r>
      <w:r w:rsidR="00144CE8" w:rsidRPr="003A54D7">
        <w:rPr>
          <w:rFonts w:cs="Calibri"/>
          <w:lang w:bidi="th-TH"/>
        </w:rPr>
        <w:t>e</w:t>
      </w:r>
      <w:r w:rsidR="008126BE" w:rsidRPr="003A54D7">
        <w:rPr>
          <w:rFonts w:cs="Calibri"/>
          <w:lang w:bidi="th-TH"/>
        </w:rPr>
        <w:t>nough</w:t>
      </w:r>
      <w:r w:rsidR="00144CE8" w:rsidRPr="003A54D7">
        <w:rPr>
          <w:rFonts w:cs="Calibri"/>
          <w:lang w:bidi="th-TH"/>
        </w:rPr>
        <w:t xml:space="preserve"> </w:t>
      </w:r>
      <w:r w:rsidR="008126BE" w:rsidRPr="003A54D7">
        <w:rPr>
          <w:rFonts w:cs="Calibri"/>
          <w:lang w:bidi="th-TH"/>
        </w:rPr>
        <w:t xml:space="preserve">to ensure an adequate </w:t>
      </w:r>
      <w:r w:rsidR="00144CE8" w:rsidRPr="003A54D7">
        <w:rPr>
          <w:rFonts w:cs="Calibri"/>
          <w:lang w:bidi="th-TH"/>
        </w:rPr>
        <w:t>coverage</w:t>
      </w:r>
      <w:r w:rsidR="008126BE" w:rsidRPr="003A54D7">
        <w:rPr>
          <w:rFonts w:cs="Calibri"/>
          <w:lang w:bidi="th-TH"/>
        </w:rPr>
        <w:t xml:space="preserve"> of the topics</w:t>
      </w:r>
      <w:r w:rsidR="00144CE8" w:rsidRPr="003A54D7">
        <w:rPr>
          <w:rFonts w:cs="Calibri"/>
          <w:lang w:bidi="th-TH"/>
        </w:rPr>
        <w:t xml:space="preserve"> mentioned above</w:t>
      </w:r>
    </w:p>
    <w:p w14:paraId="217215A9" w14:textId="30B5B249" w:rsidR="00293DCE" w:rsidRPr="003A54D7" w:rsidRDefault="00293DCE" w:rsidP="00A87CA9">
      <w:pPr>
        <w:pStyle w:val="ListParagraph"/>
        <w:numPr>
          <w:ilvl w:val="0"/>
          <w:numId w:val="5"/>
        </w:numPr>
        <w:rPr>
          <w:rFonts w:cs="Calibri"/>
          <w:lang w:bidi="th-TH"/>
        </w:rPr>
      </w:pPr>
      <w:r w:rsidRPr="003A54D7">
        <w:rPr>
          <w:rFonts w:cs="Calibri"/>
          <w:lang w:bidi="th-TH"/>
        </w:rPr>
        <w:t>Time: the reports must be submitted by the timeline mentioned above</w:t>
      </w:r>
    </w:p>
    <w:p w14:paraId="5D10EBA2" w14:textId="77777777" w:rsidR="00FE7B73" w:rsidRPr="003A54D7" w:rsidRDefault="00FE7B73" w:rsidP="00FE7B73">
      <w:pPr>
        <w:rPr>
          <w:rFonts w:cs="Calibri"/>
          <w:lang w:bidi="th-TH"/>
        </w:rPr>
      </w:pPr>
    </w:p>
    <w:p w14:paraId="6D2C80D0" w14:textId="77777777" w:rsidR="00FE7B73" w:rsidRPr="003A54D7" w:rsidRDefault="00FE7B73" w:rsidP="00FE7B73">
      <w:pPr>
        <w:ind w:left="360"/>
        <w:rPr>
          <w:rFonts w:cs="Calibri"/>
          <w:i/>
          <w:iCs/>
          <w:lang w:bidi="th-TH"/>
        </w:rPr>
      </w:pPr>
      <w:r w:rsidRPr="003A54D7">
        <w:rPr>
          <w:rFonts w:cs="Calibri"/>
          <w:i/>
          <w:iCs/>
          <w:lang w:bidi="th-TH"/>
        </w:rPr>
        <w:t xml:space="preserve">Please identify similar deliverable(s) elsewhere. </w:t>
      </w:r>
    </w:p>
    <w:p w14:paraId="725CF653" w14:textId="77777777" w:rsidR="009C535C" w:rsidRPr="003A54D7" w:rsidRDefault="009C535C" w:rsidP="009C535C">
      <w:pPr>
        <w:ind w:left="709"/>
        <w:rPr>
          <w:rFonts w:cs="Calibri"/>
          <w:lang w:bidi="th-TH"/>
        </w:rPr>
      </w:pPr>
      <w:r w:rsidRPr="00C84ACF">
        <w:rPr>
          <w:rFonts w:cs="Calibri"/>
          <w:lang w:bidi="th-TH"/>
        </w:rPr>
        <w:t>Not applicable.  These outcomes are developed specifically for this project only.</w:t>
      </w:r>
    </w:p>
    <w:p w14:paraId="19EC63BF" w14:textId="77777777" w:rsidR="00FE7B73" w:rsidRPr="003A54D7" w:rsidRDefault="00FE7B73" w:rsidP="00FE7B73">
      <w:pPr>
        <w:rPr>
          <w:rFonts w:cs="Calibri"/>
          <w:lang w:bidi="th-TH"/>
        </w:rPr>
      </w:pPr>
    </w:p>
    <w:p w14:paraId="1CBB4A17" w14:textId="77777777" w:rsidR="00FE7B73" w:rsidRPr="003A54D7" w:rsidRDefault="00FE7B73" w:rsidP="00FE7B73">
      <w:pPr>
        <w:ind w:left="360"/>
        <w:rPr>
          <w:rFonts w:cs="Calibri"/>
          <w:i/>
          <w:iCs/>
          <w:color w:val="FF0000"/>
          <w:lang w:bidi="th-TH"/>
        </w:rPr>
      </w:pPr>
      <w:r w:rsidRPr="003A54D7">
        <w:rPr>
          <w:rFonts w:cs="Calibri"/>
          <w:i/>
          <w:iCs/>
          <w:lang w:bidi="th-TH"/>
        </w:rPr>
        <w:t xml:space="preserve">Please rate those deliverables according to your specifications. </w:t>
      </w:r>
    </w:p>
    <w:p w14:paraId="518B1111" w14:textId="34BFD8E1" w:rsidR="009C535C" w:rsidRPr="003A54D7" w:rsidRDefault="009C535C" w:rsidP="009C535C">
      <w:pPr>
        <w:ind w:left="709"/>
        <w:rPr>
          <w:rFonts w:cs="Calibri"/>
          <w:lang w:bidi="th-TH"/>
        </w:rPr>
      </w:pPr>
      <w:r w:rsidRPr="00C84ACF">
        <w:rPr>
          <w:rFonts w:cs="Calibri"/>
          <w:lang w:bidi="th-TH"/>
        </w:rPr>
        <w:t>Not applicable.</w:t>
      </w:r>
      <w:r w:rsidRPr="003A54D7">
        <w:rPr>
          <w:rFonts w:cs="Calibri"/>
          <w:lang w:bidi="th-TH"/>
        </w:rPr>
        <w:t xml:space="preserve">  </w:t>
      </w:r>
    </w:p>
    <w:p w14:paraId="621FF210" w14:textId="77777777" w:rsidR="00FE7B73" w:rsidRPr="003A54D7" w:rsidRDefault="00FE7B73" w:rsidP="00FE7B73">
      <w:pPr>
        <w:rPr>
          <w:rFonts w:cs="Calibri"/>
          <w:lang w:bidi="th-TH"/>
        </w:rPr>
      </w:pPr>
    </w:p>
    <w:p w14:paraId="65F60D3B" w14:textId="77777777" w:rsidR="00FE7B73" w:rsidRPr="003A54D7" w:rsidRDefault="00FE7B73" w:rsidP="00FE7B73">
      <w:pPr>
        <w:ind w:left="360"/>
        <w:rPr>
          <w:rFonts w:cs="Calibri"/>
          <w:i/>
          <w:iCs/>
          <w:lang w:bidi="th-TH"/>
        </w:rPr>
      </w:pPr>
      <w:r w:rsidRPr="003A54D7">
        <w:rPr>
          <w:rFonts w:cs="Calibri"/>
          <w:i/>
          <w:iCs/>
          <w:lang w:bidi="th-TH"/>
        </w:rPr>
        <w:t>What are the criteria or scales that you have used to rate those deliverables?</w:t>
      </w:r>
    </w:p>
    <w:p w14:paraId="186A52ED" w14:textId="0865866C" w:rsidR="009C535C" w:rsidRPr="003A54D7" w:rsidRDefault="00402B8D" w:rsidP="00402B8D">
      <w:pPr>
        <w:ind w:left="709"/>
        <w:rPr>
          <w:rFonts w:cs="Calibri"/>
          <w:lang w:bidi="th-TH"/>
        </w:rPr>
      </w:pPr>
      <w:r w:rsidRPr="00C84ACF">
        <w:rPr>
          <w:rFonts w:cs="Calibri"/>
          <w:lang w:bidi="th-TH"/>
        </w:rPr>
        <w:t>See Annex 1.</w:t>
      </w:r>
    </w:p>
    <w:p w14:paraId="7BF1F4C7" w14:textId="5E7B8193" w:rsidR="009C535C" w:rsidRPr="003A54D7" w:rsidRDefault="009C535C" w:rsidP="00FE7B73">
      <w:pPr>
        <w:ind w:left="360"/>
        <w:rPr>
          <w:rFonts w:cs="Calibri"/>
          <w:i/>
          <w:iCs/>
          <w:lang w:bidi="th-TH"/>
        </w:rPr>
      </w:pPr>
    </w:p>
    <w:p w14:paraId="4168762B" w14:textId="77777777" w:rsidR="003A54D7" w:rsidRPr="003A54D7" w:rsidRDefault="003A54D7" w:rsidP="003A54D7">
      <w:pPr>
        <w:ind w:left="360"/>
        <w:rPr>
          <w:rFonts w:cs="Calibri"/>
          <w:i/>
          <w:iCs/>
          <w:lang w:bidi="th-TH"/>
        </w:rPr>
      </w:pPr>
      <w:r w:rsidRPr="003A54D7">
        <w:rPr>
          <w:rFonts w:cs="Calibri"/>
          <w:i/>
          <w:iCs/>
          <w:lang w:bidi="th-TH"/>
        </w:rPr>
        <w:t>According to your criteria, please set the target specifications for our deliverables to claim that the objective is met?</w:t>
      </w:r>
    </w:p>
    <w:p w14:paraId="526285AB" w14:textId="4E39634B" w:rsidR="003A54D7" w:rsidRPr="003833E5" w:rsidRDefault="003A54D7" w:rsidP="003A54D7">
      <w:pPr>
        <w:pStyle w:val="ListParagraph"/>
        <w:numPr>
          <w:ilvl w:val="0"/>
          <w:numId w:val="14"/>
        </w:numPr>
        <w:rPr>
          <w:rFonts w:cs="Calibri"/>
          <w:lang w:bidi="th-TH"/>
        </w:rPr>
      </w:pPr>
      <w:r w:rsidRPr="003833E5">
        <w:rPr>
          <w:rFonts w:cs="Calibri"/>
          <w:lang w:bidi="th-TH"/>
        </w:rPr>
        <w:t xml:space="preserve">For the auditor(s) selection, the total score is </w:t>
      </w:r>
      <w:r w:rsidR="003833E5">
        <w:rPr>
          <w:rFonts w:cs="Calibri"/>
          <w:lang w:bidi="th-TH"/>
        </w:rPr>
        <w:t>11</w:t>
      </w:r>
      <w:r w:rsidRPr="003833E5">
        <w:rPr>
          <w:rFonts w:cs="Calibri"/>
          <w:lang w:bidi="th-TH"/>
        </w:rPr>
        <w:t xml:space="preserve"> and to meet the objective the score should not be less than </w:t>
      </w:r>
      <w:r w:rsidR="003833E5">
        <w:rPr>
          <w:rFonts w:cs="Calibri"/>
          <w:lang w:bidi="th-TH"/>
        </w:rPr>
        <w:t>4</w:t>
      </w:r>
      <w:r w:rsidRPr="003833E5">
        <w:rPr>
          <w:rFonts w:cs="Calibri"/>
          <w:lang w:bidi="th-TH"/>
        </w:rPr>
        <w:t xml:space="preserve">. </w:t>
      </w:r>
    </w:p>
    <w:p w14:paraId="4326C536" w14:textId="323E6CD2" w:rsidR="003A54D7" w:rsidRPr="003833E5" w:rsidRDefault="003A54D7" w:rsidP="003A54D7">
      <w:pPr>
        <w:pStyle w:val="ListParagraph"/>
        <w:numPr>
          <w:ilvl w:val="0"/>
          <w:numId w:val="14"/>
        </w:numPr>
        <w:rPr>
          <w:rFonts w:cs="Calibri"/>
          <w:lang w:bidi="th-TH"/>
        </w:rPr>
      </w:pPr>
      <w:r w:rsidRPr="003833E5">
        <w:rPr>
          <w:rFonts w:cs="Calibri"/>
          <w:lang w:bidi="th-TH"/>
        </w:rPr>
        <w:t>The report must be approved by QCMB and PEC.</w:t>
      </w:r>
    </w:p>
    <w:p w14:paraId="52783D93" w14:textId="3753C58F" w:rsidR="009C535C" w:rsidRPr="003A54D7" w:rsidRDefault="009C535C" w:rsidP="00FE7B73">
      <w:pPr>
        <w:ind w:left="360"/>
        <w:rPr>
          <w:rFonts w:cs="Calibri"/>
          <w:i/>
          <w:iCs/>
          <w:lang w:bidi="th-TH"/>
        </w:rPr>
      </w:pPr>
    </w:p>
    <w:p w14:paraId="63561E5C" w14:textId="764C33F7" w:rsidR="009C535C" w:rsidRDefault="009C535C" w:rsidP="00FE7B73">
      <w:pPr>
        <w:ind w:left="360"/>
        <w:rPr>
          <w:rFonts w:cs="Calibri"/>
          <w:i/>
          <w:iCs/>
          <w:lang w:bidi="th-TH"/>
        </w:rPr>
      </w:pPr>
    </w:p>
    <w:p w14:paraId="647287DC" w14:textId="18D2E9F3" w:rsidR="005C4594" w:rsidRDefault="005C4594" w:rsidP="00FE7B73">
      <w:pPr>
        <w:ind w:left="360"/>
        <w:rPr>
          <w:rFonts w:cs="Calibri"/>
          <w:i/>
          <w:iCs/>
          <w:lang w:bidi="th-TH"/>
        </w:rPr>
      </w:pPr>
    </w:p>
    <w:p w14:paraId="6E65DFBF" w14:textId="77777777" w:rsidR="005C4594" w:rsidRPr="003A54D7" w:rsidRDefault="005C4594" w:rsidP="00FE7B73">
      <w:pPr>
        <w:ind w:left="360"/>
        <w:rPr>
          <w:rFonts w:cs="Calibri"/>
          <w:i/>
          <w:iCs/>
          <w:lang w:bidi="th-TH"/>
        </w:rPr>
      </w:pPr>
    </w:p>
    <w:p w14:paraId="60265991" w14:textId="0467FB40" w:rsidR="009C535C" w:rsidRPr="003833E5" w:rsidRDefault="009C535C" w:rsidP="009C535C">
      <w:pPr>
        <w:ind w:left="360"/>
        <w:jc w:val="center"/>
        <w:rPr>
          <w:rFonts w:cs="Calibri"/>
          <w:b/>
          <w:i/>
          <w:iCs/>
          <w:lang w:bidi="th-TH"/>
        </w:rPr>
      </w:pPr>
      <w:r w:rsidRPr="003833E5">
        <w:rPr>
          <w:rFonts w:cs="Calibri"/>
          <w:b/>
          <w:i/>
          <w:iCs/>
          <w:lang w:bidi="th-TH"/>
        </w:rPr>
        <w:t>ANNEX 1</w:t>
      </w:r>
    </w:p>
    <w:p w14:paraId="45C81506" w14:textId="112F3A3E" w:rsidR="00625FA8" w:rsidRPr="003A54D7" w:rsidRDefault="009C535C" w:rsidP="00FE7B73">
      <w:pPr>
        <w:ind w:left="360"/>
        <w:rPr>
          <w:rFonts w:cs="Calibri"/>
          <w:b/>
          <w:iCs/>
          <w:lang w:bidi="th-TH"/>
        </w:rPr>
      </w:pPr>
      <w:r w:rsidRPr="003833E5">
        <w:rPr>
          <w:rFonts w:cs="Calibri"/>
          <w:b/>
          <w:iCs/>
          <w:lang w:bidi="th-TH"/>
        </w:rPr>
        <w:t>A</w:t>
      </w:r>
      <w:r w:rsidR="00625FA8" w:rsidRPr="003833E5">
        <w:rPr>
          <w:rFonts w:cs="Calibri"/>
          <w:b/>
          <w:iCs/>
          <w:lang w:bidi="th-TH"/>
        </w:rPr>
        <w:t xml:space="preserve">uditor selection </w:t>
      </w:r>
      <w:r w:rsidR="00402B8D" w:rsidRPr="003833E5">
        <w:rPr>
          <w:rFonts w:cs="Calibri"/>
          <w:b/>
          <w:iCs/>
          <w:lang w:bidi="th-TH"/>
        </w:rPr>
        <w:t>Questionnaire</w:t>
      </w:r>
    </w:p>
    <w:tbl>
      <w:tblPr>
        <w:tblStyle w:val="TableGrid"/>
        <w:tblW w:w="0" w:type="auto"/>
        <w:tblInd w:w="360" w:type="dxa"/>
        <w:tblLook w:val="04A0" w:firstRow="1" w:lastRow="0" w:firstColumn="1" w:lastColumn="0" w:noHBand="0" w:noVBand="1"/>
      </w:tblPr>
      <w:tblGrid>
        <w:gridCol w:w="2224"/>
        <w:gridCol w:w="6766"/>
      </w:tblGrid>
      <w:tr w:rsidR="005C6C4C" w:rsidRPr="003A54D7" w14:paraId="794D7CB8" w14:textId="77777777" w:rsidTr="00826DB7">
        <w:tc>
          <w:tcPr>
            <w:tcW w:w="8990" w:type="dxa"/>
            <w:gridSpan w:val="2"/>
            <w:shd w:val="clear" w:color="auto" w:fill="F2F2F2" w:themeFill="background1" w:themeFillShade="F2"/>
          </w:tcPr>
          <w:p w14:paraId="083BCDA9" w14:textId="6AC39963" w:rsidR="005C6C4C" w:rsidRPr="003A54D7" w:rsidRDefault="005C6C4C" w:rsidP="00AB5C15">
            <w:pPr>
              <w:pStyle w:val="ListParagraph"/>
              <w:numPr>
                <w:ilvl w:val="0"/>
                <w:numId w:val="7"/>
              </w:numPr>
              <w:rPr>
                <w:rFonts w:cs="Calibri"/>
                <w:b/>
                <w:bCs/>
                <w:lang w:bidi="th-TH"/>
              </w:rPr>
            </w:pPr>
            <w:r w:rsidRPr="003A54D7">
              <w:rPr>
                <w:rFonts w:cs="Calibri"/>
                <w:b/>
                <w:bCs/>
                <w:lang w:bidi="th-TH"/>
              </w:rPr>
              <w:t>Education</w:t>
            </w:r>
          </w:p>
        </w:tc>
      </w:tr>
      <w:tr w:rsidR="005C6C4C" w:rsidRPr="003A54D7" w14:paraId="0EDECA71" w14:textId="77777777" w:rsidTr="00826DB7">
        <w:tc>
          <w:tcPr>
            <w:tcW w:w="2224" w:type="dxa"/>
          </w:tcPr>
          <w:p w14:paraId="2CB6A51E" w14:textId="2FB2AA12" w:rsidR="005C6C4C" w:rsidRPr="003A54D7" w:rsidRDefault="00B337C2" w:rsidP="00FE7B73">
            <w:pPr>
              <w:ind w:left="0"/>
              <w:rPr>
                <w:rFonts w:cs="Calibri"/>
                <w:b/>
                <w:bCs/>
                <w:lang w:bidi="th-TH"/>
              </w:rPr>
            </w:pPr>
            <w:r w:rsidRPr="003A54D7">
              <w:rPr>
                <w:rFonts w:cs="Calibri"/>
                <w:b/>
                <w:bCs/>
                <w:lang w:bidi="th-TH"/>
              </w:rPr>
              <w:t>Rating</w:t>
            </w:r>
            <w:r w:rsidR="00BB242C" w:rsidRPr="003A54D7">
              <w:rPr>
                <w:rFonts w:cs="Calibri"/>
                <w:b/>
                <w:bCs/>
                <w:lang w:bidi="th-TH"/>
              </w:rPr>
              <w:t xml:space="preserve"> (Score)</w:t>
            </w:r>
          </w:p>
        </w:tc>
        <w:tc>
          <w:tcPr>
            <w:tcW w:w="6766" w:type="dxa"/>
          </w:tcPr>
          <w:p w14:paraId="75E9368E" w14:textId="13DE97DC" w:rsidR="005C6C4C" w:rsidRPr="003A54D7" w:rsidRDefault="005C6C4C" w:rsidP="00DB41D5">
            <w:pPr>
              <w:ind w:left="0"/>
              <w:rPr>
                <w:rFonts w:cs="Calibri"/>
                <w:b/>
                <w:bCs/>
                <w:lang w:bidi="th-TH"/>
              </w:rPr>
            </w:pPr>
            <w:r w:rsidRPr="003A54D7">
              <w:rPr>
                <w:rFonts w:cs="Calibri"/>
                <w:b/>
                <w:bCs/>
                <w:lang w:bidi="th-TH"/>
              </w:rPr>
              <w:t xml:space="preserve">Education </w:t>
            </w:r>
          </w:p>
        </w:tc>
      </w:tr>
      <w:tr w:rsidR="00BB242C" w:rsidRPr="003A54D7" w14:paraId="2D91CD37" w14:textId="77777777" w:rsidTr="00826DB7">
        <w:tc>
          <w:tcPr>
            <w:tcW w:w="2224" w:type="dxa"/>
          </w:tcPr>
          <w:p w14:paraId="138B606F" w14:textId="70636D5B" w:rsidR="00BB242C" w:rsidRPr="003A54D7" w:rsidRDefault="00BB242C" w:rsidP="00FE7B73">
            <w:pPr>
              <w:ind w:left="0"/>
              <w:rPr>
                <w:rFonts w:cs="Calibri"/>
                <w:lang w:bidi="th-TH"/>
              </w:rPr>
            </w:pPr>
            <w:r w:rsidRPr="003A54D7">
              <w:rPr>
                <w:rFonts w:cs="Calibri"/>
                <w:lang w:bidi="th-TH"/>
              </w:rPr>
              <w:t>(0)</w:t>
            </w:r>
          </w:p>
        </w:tc>
        <w:tc>
          <w:tcPr>
            <w:tcW w:w="6766" w:type="dxa"/>
          </w:tcPr>
          <w:p w14:paraId="64FF3499" w14:textId="4D7A8594" w:rsidR="00BB242C" w:rsidRPr="003A54D7" w:rsidRDefault="00BB242C" w:rsidP="00FE7B73">
            <w:pPr>
              <w:ind w:left="0"/>
              <w:rPr>
                <w:rFonts w:cs="Calibri"/>
                <w:lang w:bidi="th-TH"/>
              </w:rPr>
            </w:pPr>
            <w:r w:rsidRPr="003A54D7">
              <w:rPr>
                <w:rFonts w:cs="Calibri"/>
                <w:lang w:bidi="th-TH"/>
              </w:rPr>
              <w:t>Not shown/Unable to identify</w:t>
            </w:r>
          </w:p>
        </w:tc>
      </w:tr>
      <w:tr w:rsidR="005C6C4C" w:rsidRPr="003A54D7" w14:paraId="4A4A0251" w14:textId="77777777" w:rsidTr="00826DB7">
        <w:tc>
          <w:tcPr>
            <w:tcW w:w="2224" w:type="dxa"/>
          </w:tcPr>
          <w:p w14:paraId="14091769" w14:textId="583A8013" w:rsidR="005C6C4C" w:rsidRPr="003833E5" w:rsidRDefault="003833E5" w:rsidP="003833E5">
            <w:pPr>
              <w:pStyle w:val="ListParagraph"/>
              <w:ind w:left="0"/>
              <w:jc w:val="both"/>
              <w:rPr>
                <w:rFonts w:cstheme="minorBidi"/>
                <w:lang w:bidi="th-TH"/>
              </w:rPr>
            </w:pPr>
            <w:r>
              <w:rPr>
                <w:rFonts w:cstheme="minorBidi"/>
                <w:lang w:bidi="th-TH"/>
              </w:rPr>
              <w:t>Compulsory (1)</w:t>
            </w:r>
          </w:p>
        </w:tc>
        <w:tc>
          <w:tcPr>
            <w:tcW w:w="6766" w:type="dxa"/>
          </w:tcPr>
          <w:p w14:paraId="3BD3E020" w14:textId="1CADF268" w:rsidR="005C6C4C" w:rsidRPr="003A54D7" w:rsidRDefault="005C6C4C" w:rsidP="00F03A08">
            <w:pPr>
              <w:ind w:left="0"/>
              <w:rPr>
                <w:rFonts w:cs="Calibri"/>
                <w:lang w:bidi="th-TH"/>
              </w:rPr>
            </w:pPr>
            <w:r w:rsidRPr="003A54D7">
              <w:rPr>
                <w:rFonts w:cs="Calibri"/>
                <w:lang w:bidi="th-TH"/>
              </w:rPr>
              <w:t>Bachelor degree</w:t>
            </w:r>
            <w:r w:rsidR="00B337C2" w:rsidRPr="003A54D7">
              <w:rPr>
                <w:rFonts w:cs="Calibri"/>
                <w:lang w:bidi="th-TH"/>
              </w:rPr>
              <w:t xml:space="preserve"> in engineering</w:t>
            </w:r>
            <w:r w:rsidRPr="003A54D7">
              <w:rPr>
                <w:rFonts w:cs="Calibri"/>
                <w:lang w:bidi="th-TH"/>
              </w:rPr>
              <w:t xml:space="preserve"> (or </w:t>
            </w:r>
            <w:r w:rsidR="00F03A08">
              <w:rPr>
                <w:rFonts w:cs="Calibri"/>
                <w:lang w:bidi="th-TH"/>
              </w:rPr>
              <w:t>related field</w:t>
            </w:r>
            <w:r w:rsidRPr="003A54D7">
              <w:rPr>
                <w:rFonts w:cs="Calibri"/>
                <w:lang w:bidi="th-TH"/>
              </w:rPr>
              <w:t>) from an accredited institution in the country of origin</w:t>
            </w:r>
          </w:p>
        </w:tc>
      </w:tr>
      <w:tr w:rsidR="005C6C4C" w:rsidRPr="003A54D7" w14:paraId="28742669" w14:textId="77777777" w:rsidTr="00826DB7">
        <w:tc>
          <w:tcPr>
            <w:tcW w:w="2224" w:type="dxa"/>
          </w:tcPr>
          <w:p w14:paraId="1447BD56" w14:textId="02ADB6AB" w:rsidR="005C6C4C" w:rsidRPr="003A54D7" w:rsidRDefault="00B337C2" w:rsidP="00FE7B73">
            <w:pPr>
              <w:ind w:left="0"/>
              <w:rPr>
                <w:rFonts w:cs="Calibri"/>
                <w:lang w:bidi="th-TH"/>
              </w:rPr>
            </w:pPr>
            <w:r w:rsidRPr="003A54D7">
              <w:rPr>
                <w:rFonts w:cs="Calibri"/>
                <w:lang w:bidi="th-TH"/>
              </w:rPr>
              <w:t>Preferable</w:t>
            </w:r>
            <w:r w:rsidR="00BB242C" w:rsidRPr="003A54D7">
              <w:rPr>
                <w:rFonts w:cs="Calibri"/>
                <w:lang w:bidi="th-TH"/>
              </w:rPr>
              <w:t xml:space="preserve"> (2)</w:t>
            </w:r>
          </w:p>
        </w:tc>
        <w:tc>
          <w:tcPr>
            <w:tcW w:w="6766" w:type="dxa"/>
          </w:tcPr>
          <w:p w14:paraId="1F3752E7" w14:textId="4F8C1B45" w:rsidR="005C6C4C" w:rsidRPr="003A54D7" w:rsidRDefault="005C6C4C" w:rsidP="00F03A08">
            <w:pPr>
              <w:ind w:left="0"/>
              <w:rPr>
                <w:rFonts w:cs="Calibri"/>
                <w:lang w:bidi="th-TH"/>
              </w:rPr>
            </w:pPr>
            <w:r w:rsidRPr="003A54D7">
              <w:rPr>
                <w:rFonts w:cs="Calibri"/>
                <w:lang w:bidi="th-TH"/>
              </w:rPr>
              <w:t>Master degree</w:t>
            </w:r>
            <w:r w:rsidR="00B337C2" w:rsidRPr="003A54D7">
              <w:rPr>
                <w:rFonts w:cs="Calibri"/>
                <w:lang w:bidi="th-TH"/>
              </w:rPr>
              <w:t xml:space="preserve"> </w:t>
            </w:r>
            <w:r w:rsidR="00F03A08">
              <w:rPr>
                <w:rFonts w:cs="Calibri"/>
                <w:lang w:bidi="th-TH"/>
              </w:rPr>
              <w:t xml:space="preserve">or higher </w:t>
            </w:r>
            <w:r w:rsidR="00B337C2" w:rsidRPr="003A54D7">
              <w:rPr>
                <w:rFonts w:cs="Calibri"/>
                <w:lang w:bidi="th-TH"/>
              </w:rPr>
              <w:t>in engineering</w:t>
            </w:r>
            <w:r w:rsidRPr="003A54D7">
              <w:rPr>
                <w:rFonts w:cs="Calibri"/>
                <w:lang w:bidi="th-TH"/>
              </w:rPr>
              <w:t xml:space="preserve">  (or </w:t>
            </w:r>
            <w:r w:rsidR="00F03A08">
              <w:rPr>
                <w:rFonts w:cs="Calibri"/>
                <w:lang w:bidi="th-TH"/>
              </w:rPr>
              <w:t>related field</w:t>
            </w:r>
            <w:r w:rsidRPr="003A54D7">
              <w:rPr>
                <w:rFonts w:cs="Calibri"/>
                <w:lang w:bidi="th-TH"/>
              </w:rPr>
              <w:t>) from an accredited institution in the country of origin</w:t>
            </w:r>
          </w:p>
        </w:tc>
      </w:tr>
      <w:tr w:rsidR="00296451" w:rsidRPr="003A54D7" w14:paraId="6D562452" w14:textId="77777777" w:rsidTr="00826DB7">
        <w:tc>
          <w:tcPr>
            <w:tcW w:w="8990" w:type="dxa"/>
            <w:gridSpan w:val="2"/>
            <w:shd w:val="clear" w:color="auto" w:fill="F2F2F2" w:themeFill="background1" w:themeFillShade="F2"/>
          </w:tcPr>
          <w:p w14:paraId="79BD46E8" w14:textId="33C48ACE" w:rsidR="00296451" w:rsidRPr="003A54D7" w:rsidRDefault="00296451" w:rsidP="00AB5C15">
            <w:pPr>
              <w:pStyle w:val="ListParagraph"/>
              <w:numPr>
                <w:ilvl w:val="0"/>
                <w:numId w:val="7"/>
              </w:numPr>
              <w:rPr>
                <w:rFonts w:cs="Calibri"/>
                <w:b/>
                <w:bCs/>
                <w:lang w:bidi="th-TH"/>
              </w:rPr>
            </w:pPr>
            <w:r w:rsidRPr="003A54D7">
              <w:rPr>
                <w:rFonts w:cs="Calibri"/>
                <w:b/>
                <w:bCs/>
                <w:lang w:bidi="th-TH"/>
              </w:rPr>
              <w:t>Work Experience</w:t>
            </w:r>
            <w:r w:rsidR="00DB2B1A">
              <w:rPr>
                <w:rFonts w:cs="Calibri"/>
                <w:b/>
                <w:bCs/>
                <w:lang w:bidi="th-TH"/>
              </w:rPr>
              <w:t>s</w:t>
            </w:r>
            <w:bookmarkStart w:id="1" w:name="_GoBack"/>
            <w:bookmarkEnd w:id="1"/>
          </w:p>
        </w:tc>
      </w:tr>
      <w:tr w:rsidR="005C6C4C" w:rsidRPr="003A54D7" w14:paraId="59CF1BD0" w14:textId="77777777" w:rsidTr="00826DB7">
        <w:tc>
          <w:tcPr>
            <w:tcW w:w="2224" w:type="dxa"/>
          </w:tcPr>
          <w:p w14:paraId="439FFA66" w14:textId="5D457557" w:rsidR="005C6C4C" w:rsidRPr="003A54D7" w:rsidRDefault="00B337C2" w:rsidP="00FE7B73">
            <w:pPr>
              <w:ind w:left="0"/>
              <w:rPr>
                <w:rFonts w:cs="Calibri"/>
                <w:b/>
                <w:bCs/>
                <w:lang w:bidi="th-TH"/>
              </w:rPr>
            </w:pPr>
            <w:r w:rsidRPr="003A54D7">
              <w:rPr>
                <w:rFonts w:cs="Calibri"/>
                <w:b/>
                <w:bCs/>
                <w:lang w:bidi="th-TH"/>
              </w:rPr>
              <w:t>Rating</w:t>
            </w:r>
            <w:r w:rsidR="00BB242C" w:rsidRPr="003A54D7">
              <w:rPr>
                <w:rFonts w:cs="Calibri"/>
                <w:b/>
                <w:bCs/>
                <w:lang w:bidi="th-TH"/>
              </w:rPr>
              <w:t xml:space="preserve"> (Score)</w:t>
            </w:r>
          </w:p>
        </w:tc>
        <w:tc>
          <w:tcPr>
            <w:tcW w:w="6766" w:type="dxa"/>
          </w:tcPr>
          <w:p w14:paraId="6B55E8C1" w14:textId="60B4D4EC" w:rsidR="005C6C4C" w:rsidRPr="003A54D7" w:rsidRDefault="00296451" w:rsidP="00FE7B73">
            <w:pPr>
              <w:ind w:left="0"/>
              <w:rPr>
                <w:rFonts w:cs="Calibri"/>
                <w:b/>
                <w:bCs/>
                <w:lang w:bidi="th-TH"/>
              </w:rPr>
            </w:pPr>
            <w:r w:rsidRPr="003A54D7">
              <w:rPr>
                <w:rFonts w:cs="Calibri"/>
                <w:b/>
                <w:bCs/>
                <w:lang w:bidi="th-TH"/>
              </w:rPr>
              <w:t>Experience</w:t>
            </w:r>
          </w:p>
        </w:tc>
      </w:tr>
      <w:tr w:rsidR="00BB242C" w:rsidRPr="003833E5" w14:paraId="5D8DBB38" w14:textId="77777777" w:rsidTr="00826DB7">
        <w:tc>
          <w:tcPr>
            <w:tcW w:w="2224" w:type="dxa"/>
          </w:tcPr>
          <w:p w14:paraId="5EBD1E06" w14:textId="041ECF04" w:rsidR="00BB242C" w:rsidRPr="003833E5" w:rsidRDefault="00BB242C" w:rsidP="00BB242C">
            <w:pPr>
              <w:ind w:left="0"/>
              <w:rPr>
                <w:rFonts w:cs="Calibri"/>
                <w:lang w:bidi="th-TH"/>
              </w:rPr>
            </w:pPr>
            <w:r w:rsidRPr="003833E5">
              <w:rPr>
                <w:rFonts w:cs="Calibri"/>
                <w:lang w:bidi="th-TH"/>
              </w:rPr>
              <w:t>(0)</w:t>
            </w:r>
          </w:p>
        </w:tc>
        <w:tc>
          <w:tcPr>
            <w:tcW w:w="6766" w:type="dxa"/>
          </w:tcPr>
          <w:p w14:paraId="1835A87E" w14:textId="2CB3ADC9" w:rsidR="00BB242C" w:rsidRPr="003833E5" w:rsidRDefault="00BB242C" w:rsidP="00BB242C">
            <w:pPr>
              <w:ind w:left="0"/>
              <w:rPr>
                <w:rFonts w:cs="Calibri"/>
                <w:lang w:bidi="th-TH"/>
              </w:rPr>
            </w:pPr>
            <w:r w:rsidRPr="003833E5">
              <w:rPr>
                <w:rFonts w:cs="Calibri"/>
                <w:lang w:bidi="th-TH"/>
              </w:rPr>
              <w:t>Not shown/Unable to identify</w:t>
            </w:r>
          </w:p>
        </w:tc>
      </w:tr>
      <w:tr w:rsidR="00BB242C" w:rsidRPr="003833E5" w14:paraId="6829BD0B" w14:textId="77777777" w:rsidTr="00826DB7">
        <w:tc>
          <w:tcPr>
            <w:tcW w:w="2224" w:type="dxa"/>
          </w:tcPr>
          <w:p w14:paraId="5CA4A012" w14:textId="53A706C3" w:rsidR="00BB242C" w:rsidRPr="003833E5" w:rsidRDefault="00BB242C" w:rsidP="00BB242C">
            <w:pPr>
              <w:ind w:left="0"/>
              <w:rPr>
                <w:rFonts w:cstheme="minorBidi"/>
                <w:lang w:bidi="th-TH"/>
              </w:rPr>
            </w:pPr>
            <w:r w:rsidRPr="003833E5">
              <w:rPr>
                <w:rFonts w:cs="Calibri"/>
                <w:lang w:bidi="th-TH"/>
              </w:rPr>
              <w:t xml:space="preserve">Acceptable </w:t>
            </w:r>
            <w:r w:rsidRPr="003833E5">
              <w:rPr>
                <w:rFonts w:cstheme="minorBidi"/>
                <w:lang w:bidi="th-TH"/>
              </w:rPr>
              <w:t>(1)</w:t>
            </w:r>
          </w:p>
        </w:tc>
        <w:tc>
          <w:tcPr>
            <w:tcW w:w="6766" w:type="dxa"/>
          </w:tcPr>
          <w:p w14:paraId="329DBB5D" w14:textId="51A38E49" w:rsidR="00BB242C" w:rsidRPr="003833E5" w:rsidRDefault="00BB242C" w:rsidP="00BB242C">
            <w:pPr>
              <w:ind w:left="0"/>
              <w:rPr>
                <w:rFonts w:cs="Calibri"/>
                <w:lang w:bidi="th-TH"/>
              </w:rPr>
            </w:pPr>
            <w:r w:rsidRPr="003833E5">
              <w:rPr>
                <w:rFonts w:cs="Calibri"/>
                <w:lang w:bidi="th-TH"/>
              </w:rPr>
              <w:t xml:space="preserve">Experiences in </w:t>
            </w:r>
            <w:r w:rsidR="00402B8D" w:rsidRPr="003833E5">
              <w:rPr>
                <w:rFonts w:cs="Calibri"/>
                <w:lang w:bidi="th-TH"/>
              </w:rPr>
              <w:t>working within Erasmus projects as expert</w:t>
            </w:r>
          </w:p>
        </w:tc>
      </w:tr>
      <w:tr w:rsidR="00BB242C" w:rsidRPr="003833E5" w14:paraId="37D57ED4" w14:textId="77777777" w:rsidTr="00826DB7">
        <w:tc>
          <w:tcPr>
            <w:tcW w:w="2224" w:type="dxa"/>
          </w:tcPr>
          <w:p w14:paraId="5117D71F" w14:textId="49BB4D31" w:rsidR="00BB242C" w:rsidRPr="003833E5" w:rsidRDefault="00BB242C" w:rsidP="00BB242C">
            <w:pPr>
              <w:ind w:left="0"/>
              <w:rPr>
                <w:rFonts w:cs="Calibri"/>
                <w:lang w:bidi="th-TH"/>
              </w:rPr>
            </w:pPr>
            <w:r w:rsidRPr="003833E5">
              <w:rPr>
                <w:rFonts w:cs="Calibri"/>
                <w:lang w:bidi="th-TH"/>
              </w:rPr>
              <w:t>Preferable (2)</w:t>
            </w:r>
          </w:p>
        </w:tc>
        <w:tc>
          <w:tcPr>
            <w:tcW w:w="6766" w:type="dxa"/>
          </w:tcPr>
          <w:p w14:paraId="1AA49ADB" w14:textId="020FE869" w:rsidR="00BB242C" w:rsidRPr="003833E5" w:rsidRDefault="00BB242C" w:rsidP="00BB242C">
            <w:pPr>
              <w:ind w:left="0"/>
              <w:rPr>
                <w:rFonts w:cs="Calibri"/>
                <w:lang w:bidi="th-TH"/>
              </w:rPr>
            </w:pPr>
            <w:r w:rsidRPr="003833E5">
              <w:rPr>
                <w:rFonts w:cs="Calibri"/>
                <w:lang w:bidi="th-TH"/>
              </w:rPr>
              <w:t xml:space="preserve">Experiences </w:t>
            </w:r>
            <w:r w:rsidR="00402B8D" w:rsidRPr="003833E5">
              <w:rPr>
                <w:rFonts w:cs="Calibri"/>
                <w:lang w:bidi="th-TH"/>
              </w:rPr>
              <w:t>in working within Erasmus projects as member of management team/ quality team or project coordinator</w:t>
            </w:r>
          </w:p>
        </w:tc>
      </w:tr>
      <w:tr w:rsidR="00BB242C" w:rsidRPr="003A54D7" w14:paraId="61BF3130" w14:textId="77777777" w:rsidTr="00826DB7">
        <w:tc>
          <w:tcPr>
            <w:tcW w:w="2224" w:type="dxa"/>
          </w:tcPr>
          <w:p w14:paraId="240E64DF" w14:textId="318D2F49" w:rsidR="00BB242C" w:rsidRPr="003833E5" w:rsidRDefault="00BB242C" w:rsidP="00BB242C">
            <w:pPr>
              <w:ind w:left="0"/>
              <w:rPr>
                <w:rFonts w:cs="Calibri"/>
                <w:lang w:bidi="th-TH"/>
              </w:rPr>
            </w:pPr>
            <w:r w:rsidRPr="003833E5">
              <w:rPr>
                <w:rFonts w:cs="Calibri"/>
                <w:lang w:bidi="th-TH"/>
              </w:rPr>
              <w:t>Preferable (3)</w:t>
            </w:r>
          </w:p>
        </w:tc>
        <w:tc>
          <w:tcPr>
            <w:tcW w:w="6766" w:type="dxa"/>
          </w:tcPr>
          <w:p w14:paraId="57408871" w14:textId="495F908B" w:rsidR="00BB242C" w:rsidRPr="003833E5" w:rsidRDefault="00BB242C" w:rsidP="00BB242C">
            <w:pPr>
              <w:ind w:left="0"/>
              <w:rPr>
                <w:rFonts w:cs="Calibri"/>
                <w:lang w:bidi="th-TH"/>
              </w:rPr>
            </w:pPr>
            <w:r w:rsidRPr="003833E5">
              <w:rPr>
                <w:rFonts w:cs="Calibri"/>
                <w:lang w:bidi="th-TH"/>
              </w:rPr>
              <w:t xml:space="preserve">Experiences </w:t>
            </w:r>
            <w:r w:rsidR="00402B8D" w:rsidRPr="003833E5">
              <w:rPr>
                <w:rFonts w:cs="Calibri"/>
                <w:lang w:bidi="th-TH"/>
              </w:rPr>
              <w:t>in working within similar Erasmus projects as project coordinator</w:t>
            </w:r>
          </w:p>
        </w:tc>
      </w:tr>
      <w:tr w:rsidR="00BB242C" w:rsidRPr="003A54D7" w14:paraId="035024AF" w14:textId="77777777" w:rsidTr="006220C0">
        <w:tc>
          <w:tcPr>
            <w:tcW w:w="8990" w:type="dxa"/>
            <w:gridSpan w:val="2"/>
            <w:shd w:val="clear" w:color="auto" w:fill="F2F2F2" w:themeFill="background1" w:themeFillShade="F2"/>
          </w:tcPr>
          <w:p w14:paraId="0B9C3955" w14:textId="3A0F43EB" w:rsidR="00BB242C" w:rsidRPr="003A54D7" w:rsidRDefault="00BB242C" w:rsidP="00BB242C">
            <w:pPr>
              <w:pStyle w:val="ListParagraph"/>
              <w:numPr>
                <w:ilvl w:val="0"/>
                <w:numId w:val="7"/>
              </w:numPr>
              <w:rPr>
                <w:rFonts w:cs="Calibri"/>
                <w:b/>
                <w:bCs/>
                <w:lang w:bidi="th-TH"/>
              </w:rPr>
            </w:pPr>
            <w:r w:rsidRPr="003A54D7">
              <w:rPr>
                <w:rFonts w:cs="Calibri"/>
                <w:b/>
                <w:bCs/>
                <w:lang w:bidi="th-TH"/>
              </w:rPr>
              <w:t>Auditing Experiences</w:t>
            </w:r>
          </w:p>
        </w:tc>
      </w:tr>
      <w:tr w:rsidR="00BB242C" w:rsidRPr="003A54D7" w14:paraId="7BB00099" w14:textId="77777777" w:rsidTr="00826DB7">
        <w:tc>
          <w:tcPr>
            <w:tcW w:w="2224" w:type="dxa"/>
          </w:tcPr>
          <w:p w14:paraId="743F538D" w14:textId="105BDF3C" w:rsidR="00BB242C" w:rsidRPr="003A54D7" w:rsidRDefault="00BB242C" w:rsidP="00BB242C">
            <w:pPr>
              <w:ind w:left="0"/>
              <w:rPr>
                <w:rFonts w:cs="Calibri"/>
                <w:b/>
                <w:bCs/>
                <w:lang w:bidi="th-TH"/>
              </w:rPr>
            </w:pPr>
            <w:r w:rsidRPr="003A54D7">
              <w:rPr>
                <w:rFonts w:cs="Calibri"/>
                <w:b/>
                <w:bCs/>
                <w:lang w:bidi="th-TH"/>
              </w:rPr>
              <w:t>Rating (Score)</w:t>
            </w:r>
          </w:p>
        </w:tc>
        <w:tc>
          <w:tcPr>
            <w:tcW w:w="6766" w:type="dxa"/>
          </w:tcPr>
          <w:p w14:paraId="3C7550F8" w14:textId="1D3FF712" w:rsidR="00BB242C" w:rsidRPr="003A54D7" w:rsidRDefault="00BB242C" w:rsidP="00BB242C">
            <w:pPr>
              <w:ind w:left="0"/>
              <w:rPr>
                <w:rFonts w:cs="Calibri"/>
                <w:b/>
                <w:bCs/>
                <w:lang w:bidi="th-TH"/>
              </w:rPr>
            </w:pPr>
            <w:r w:rsidRPr="003A54D7">
              <w:rPr>
                <w:rFonts w:cs="Calibri"/>
                <w:b/>
                <w:bCs/>
                <w:lang w:bidi="th-TH"/>
              </w:rPr>
              <w:t>Auditing Experience</w:t>
            </w:r>
          </w:p>
        </w:tc>
      </w:tr>
      <w:tr w:rsidR="00BB242C" w:rsidRPr="003A54D7" w14:paraId="5B7BFBD7" w14:textId="77777777" w:rsidTr="00826DB7">
        <w:tc>
          <w:tcPr>
            <w:tcW w:w="2224" w:type="dxa"/>
          </w:tcPr>
          <w:p w14:paraId="02304378" w14:textId="3E794118" w:rsidR="00BB242C" w:rsidRPr="003A54D7" w:rsidRDefault="00BB242C" w:rsidP="00BB242C">
            <w:pPr>
              <w:ind w:left="0"/>
              <w:rPr>
                <w:rFonts w:cs="Calibri"/>
                <w:lang w:bidi="th-TH"/>
              </w:rPr>
            </w:pPr>
            <w:r w:rsidRPr="003A54D7">
              <w:rPr>
                <w:rFonts w:cs="Calibri"/>
                <w:lang w:bidi="th-TH"/>
              </w:rPr>
              <w:t>(0)</w:t>
            </w:r>
          </w:p>
        </w:tc>
        <w:tc>
          <w:tcPr>
            <w:tcW w:w="6766" w:type="dxa"/>
          </w:tcPr>
          <w:p w14:paraId="10991309" w14:textId="44D8C684" w:rsidR="00BB242C" w:rsidRPr="003A54D7" w:rsidRDefault="00BB242C" w:rsidP="00BB242C">
            <w:pPr>
              <w:ind w:left="0"/>
              <w:rPr>
                <w:rFonts w:cs="Calibri"/>
                <w:lang w:bidi="th-TH"/>
              </w:rPr>
            </w:pPr>
            <w:r w:rsidRPr="003A54D7">
              <w:rPr>
                <w:rFonts w:cs="Calibri"/>
                <w:lang w:bidi="th-TH"/>
              </w:rPr>
              <w:t>Not shown/Unable to identify</w:t>
            </w:r>
          </w:p>
        </w:tc>
      </w:tr>
      <w:tr w:rsidR="00BB242C" w:rsidRPr="003833E5" w14:paraId="4AABE35A" w14:textId="77777777" w:rsidTr="00826DB7">
        <w:tc>
          <w:tcPr>
            <w:tcW w:w="2224" w:type="dxa"/>
          </w:tcPr>
          <w:p w14:paraId="4B8E4748" w14:textId="4B449064" w:rsidR="00BB242C" w:rsidRPr="003833E5" w:rsidRDefault="00BB242C" w:rsidP="00BB242C">
            <w:pPr>
              <w:ind w:left="0"/>
              <w:rPr>
                <w:rFonts w:cs="Calibri"/>
                <w:lang w:bidi="th-TH"/>
              </w:rPr>
            </w:pPr>
            <w:r w:rsidRPr="003833E5">
              <w:rPr>
                <w:rFonts w:cs="Calibri"/>
                <w:lang w:bidi="th-TH"/>
              </w:rPr>
              <w:t>Compulsory (1)</w:t>
            </w:r>
          </w:p>
        </w:tc>
        <w:tc>
          <w:tcPr>
            <w:tcW w:w="6766" w:type="dxa"/>
          </w:tcPr>
          <w:p w14:paraId="2C516C13" w14:textId="72FF20D1" w:rsidR="00BB242C" w:rsidRPr="003833E5" w:rsidRDefault="00BB242C" w:rsidP="00BB242C">
            <w:pPr>
              <w:ind w:left="0"/>
              <w:rPr>
                <w:rFonts w:cs="Calibri"/>
                <w:lang w:bidi="th-TH"/>
              </w:rPr>
            </w:pPr>
            <w:r w:rsidRPr="003833E5">
              <w:rPr>
                <w:rFonts w:cs="Calibri"/>
                <w:lang w:bidi="th-TH"/>
              </w:rPr>
              <w:t xml:space="preserve">Experiences in any </w:t>
            </w:r>
            <w:r w:rsidR="00402B8D" w:rsidRPr="003833E5">
              <w:rPr>
                <w:rFonts w:cs="Calibri"/>
                <w:lang w:bidi="th-TH"/>
              </w:rPr>
              <w:t xml:space="preserve">type of </w:t>
            </w:r>
            <w:r w:rsidR="00402B8D" w:rsidRPr="003833E5">
              <w:rPr>
                <w:rFonts w:cstheme="minorHAnsi"/>
                <w:noProof/>
                <w:szCs w:val="22"/>
              </w:rPr>
              <w:t>project for external quality control and monitoring</w:t>
            </w:r>
            <w:r w:rsidR="00402B8D" w:rsidRPr="003833E5">
              <w:rPr>
                <w:rFonts w:cs="Calibri"/>
                <w:lang w:bidi="th-TH"/>
              </w:rPr>
              <w:t>.</w:t>
            </w:r>
          </w:p>
        </w:tc>
      </w:tr>
      <w:tr w:rsidR="00BB242C" w:rsidRPr="003833E5" w14:paraId="3EC7140E" w14:textId="77777777" w:rsidTr="00826DB7">
        <w:tc>
          <w:tcPr>
            <w:tcW w:w="2224" w:type="dxa"/>
          </w:tcPr>
          <w:p w14:paraId="0F248D95" w14:textId="20642F63" w:rsidR="00BB242C" w:rsidRPr="003833E5" w:rsidRDefault="00BB242C" w:rsidP="00BB242C">
            <w:pPr>
              <w:ind w:left="0"/>
              <w:rPr>
                <w:rFonts w:cs="Calibri"/>
                <w:lang w:bidi="th-TH"/>
              </w:rPr>
            </w:pPr>
            <w:r w:rsidRPr="003833E5">
              <w:rPr>
                <w:rFonts w:cs="Calibri"/>
                <w:lang w:bidi="th-TH"/>
              </w:rPr>
              <w:t>Acceptable (2)</w:t>
            </w:r>
          </w:p>
        </w:tc>
        <w:tc>
          <w:tcPr>
            <w:tcW w:w="6766" w:type="dxa"/>
          </w:tcPr>
          <w:p w14:paraId="08584E78" w14:textId="48287504" w:rsidR="00BB242C" w:rsidRPr="003833E5" w:rsidRDefault="00BB242C" w:rsidP="00BB242C">
            <w:pPr>
              <w:ind w:left="0"/>
              <w:rPr>
                <w:rFonts w:cs="Calibri"/>
                <w:lang w:bidi="th-TH"/>
              </w:rPr>
            </w:pPr>
            <w:r w:rsidRPr="003833E5">
              <w:rPr>
                <w:rFonts w:cs="Calibri"/>
                <w:lang w:bidi="th-TH"/>
              </w:rPr>
              <w:t>Experiences in education</w:t>
            </w:r>
            <w:r w:rsidR="00402B8D" w:rsidRPr="003833E5">
              <w:rPr>
                <w:rFonts w:cs="Calibri"/>
                <w:lang w:bidi="th-TH"/>
              </w:rPr>
              <w:t xml:space="preserve"> projects</w:t>
            </w:r>
            <w:r w:rsidRPr="003833E5">
              <w:rPr>
                <w:rFonts w:cs="Calibri"/>
                <w:lang w:bidi="th-TH"/>
              </w:rPr>
              <w:t xml:space="preserve"> </w:t>
            </w:r>
            <w:r w:rsidR="00402B8D" w:rsidRPr="003833E5">
              <w:rPr>
                <w:rFonts w:cstheme="minorHAnsi"/>
                <w:noProof/>
                <w:szCs w:val="22"/>
              </w:rPr>
              <w:t>for external quality control and monitoring</w:t>
            </w:r>
            <w:r w:rsidR="00402B8D" w:rsidRPr="003833E5">
              <w:rPr>
                <w:rFonts w:cs="Calibri"/>
                <w:lang w:bidi="th-TH"/>
              </w:rPr>
              <w:t>.</w:t>
            </w:r>
          </w:p>
        </w:tc>
      </w:tr>
      <w:tr w:rsidR="00BB242C" w:rsidRPr="003A54D7" w14:paraId="25BB8DD9" w14:textId="77777777" w:rsidTr="00826DB7">
        <w:tc>
          <w:tcPr>
            <w:tcW w:w="2224" w:type="dxa"/>
          </w:tcPr>
          <w:p w14:paraId="257B0D95" w14:textId="3E7AA163" w:rsidR="00BB242C" w:rsidRPr="003833E5" w:rsidRDefault="00BB242C" w:rsidP="00BB242C">
            <w:pPr>
              <w:ind w:left="0"/>
              <w:rPr>
                <w:rFonts w:cs="Calibri"/>
                <w:lang w:bidi="th-TH"/>
              </w:rPr>
            </w:pPr>
            <w:r w:rsidRPr="003833E5">
              <w:rPr>
                <w:rFonts w:cs="Calibri"/>
                <w:lang w:bidi="th-TH"/>
              </w:rPr>
              <w:t>Preferable (3)</w:t>
            </w:r>
          </w:p>
        </w:tc>
        <w:tc>
          <w:tcPr>
            <w:tcW w:w="6766" w:type="dxa"/>
          </w:tcPr>
          <w:p w14:paraId="7CC4D20F" w14:textId="531E05D3" w:rsidR="00BB242C" w:rsidRPr="003833E5" w:rsidRDefault="00BB242C" w:rsidP="00BB242C">
            <w:pPr>
              <w:ind w:left="0"/>
              <w:rPr>
                <w:rFonts w:cs="Calibri"/>
                <w:lang w:bidi="th-TH"/>
              </w:rPr>
            </w:pPr>
            <w:r w:rsidRPr="003833E5">
              <w:rPr>
                <w:rFonts w:cs="Calibri"/>
                <w:lang w:bidi="th-TH"/>
              </w:rPr>
              <w:t xml:space="preserve">Experiences in European education </w:t>
            </w:r>
            <w:r w:rsidR="00402B8D" w:rsidRPr="003833E5">
              <w:rPr>
                <w:rFonts w:cs="Calibri"/>
                <w:lang w:bidi="th-TH"/>
              </w:rPr>
              <w:t xml:space="preserve">projects </w:t>
            </w:r>
            <w:r w:rsidR="00402B8D" w:rsidRPr="003833E5">
              <w:rPr>
                <w:rFonts w:cstheme="minorHAnsi"/>
                <w:noProof/>
                <w:szCs w:val="22"/>
              </w:rPr>
              <w:t>for external quality control and monitoring</w:t>
            </w:r>
            <w:r w:rsidR="00402B8D" w:rsidRPr="003833E5">
              <w:rPr>
                <w:rFonts w:cs="Calibri"/>
                <w:lang w:bidi="th-TH"/>
              </w:rPr>
              <w:t>.</w:t>
            </w:r>
          </w:p>
        </w:tc>
      </w:tr>
      <w:tr w:rsidR="00BB242C" w:rsidRPr="003A54D7" w14:paraId="33DD2D42" w14:textId="77777777" w:rsidTr="00826DB7">
        <w:tc>
          <w:tcPr>
            <w:tcW w:w="8990" w:type="dxa"/>
            <w:gridSpan w:val="2"/>
            <w:shd w:val="clear" w:color="auto" w:fill="F2F2F2" w:themeFill="background1" w:themeFillShade="F2"/>
          </w:tcPr>
          <w:p w14:paraId="3B5480C7" w14:textId="5D4624F2" w:rsidR="00BB242C" w:rsidRPr="003A54D7" w:rsidRDefault="00BB242C" w:rsidP="00BB242C">
            <w:pPr>
              <w:pStyle w:val="ListParagraph"/>
              <w:numPr>
                <w:ilvl w:val="0"/>
                <w:numId w:val="7"/>
              </w:numPr>
              <w:rPr>
                <w:rFonts w:cs="Calibri"/>
                <w:b/>
                <w:bCs/>
                <w:lang w:bidi="th-TH"/>
              </w:rPr>
            </w:pPr>
            <w:r w:rsidRPr="003A54D7">
              <w:rPr>
                <w:rFonts w:cs="Calibri"/>
                <w:b/>
                <w:bCs/>
                <w:lang w:bidi="th-TH"/>
              </w:rPr>
              <w:t>Communication and Interpersonal Skills</w:t>
            </w:r>
          </w:p>
        </w:tc>
      </w:tr>
      <w:tr w:rsidR="00BB242C" w:rsidRPr="003A54D7" w14:paraId="4BDBE7B4" w14:textId="77777777" w:rsidTr="00826DB7">
        <w:tc>
          <w:tcPr>
            <w:tcW w:w="2224" w:type="dxa"/>
          </w:tcPr>
          <w:p w14:paraId="19E6D97D" w14:textId="2EACBD3C" w:rsidR="00BB242C" w:rsidRPr="003A54D7" w:rsidRDefault="00BB242C" w:rsidP="00BB242C">
            <w:pPr>
              <w:ind w:left="0"/>
              <w:rPr>
                <w:rFonts w:cs="Calibri"/>
                <w:b/>
                <w:bCs/>
                <w:lang w:bidi="th-TH"/>
              </w:rPr>
            </w:pPr>
            <w:r w:rsidRPr="003A54D7">
              <w:rPr>
                <w:rFonts w:cs="Calibri"/>
                <w:b/>
                <w:bCs/>
                <w:lang w:bidi="th-TH"/>
              </w:rPr>
              <w:t>Rating (Score)</w:t>
            </w:r>
          </w:p>
        </w:tc>
        <w:tc>
          <w:tcPr>
            <w:tcW w:w="6766" w:type="dxa"/>
          </w:tcPr>
          <w:p w14:paraId="48324708" w14:textId="45C4FCB3" w:rsidR="00BB242C" w:rsidRPr="003A54D7" w:rsidRDefault="00BB242C" w:rsidP="00BB242C">
            <w:pPr>
              <w:ind w:left="0"/>
              <w:rPr>
                <w:rFonts w:cs="Calibri"/>
                <w:b/>
                <w:bCs/>
                <w:lang w:bidi="th-TH"/>
              </w:rPr>
            </w:pPr>
            <w:r w:rsidRPr="003A54D7">
              <w:rPr>
                <w:rFonts w:cs="Calibri"/>
                <w:b/>
                <w:bCs/>
                <w:lang w:bidi="th-TH"/>
              </w:rPr>
              <w:t>Communication and Interpersonal Skill Level</w:t>
            </w:r>
          </w:p>
        </w:tc>
      </w:tr>
      <w:tr w:rsidR="00BB242C" w:rsidRPr="003A54D7" w14:paraId="411A8F7E" w14:textId="77777777" w:rsidTr="00826DB7">
        <w:tc>
          <w:tcPr>
            <w:tcW w:w="2224" w:type="dxa"/>
          </w:tcPr>
          <w:p w14:paraId="47C60080" w14:textId="774CCC12" w:rsidR="00BB242C" w:rsidRPr="003A54D7" w:rsidRDefault="00BB242C" w:rsidP="00BB242C">
            <w:pPr>
              <w:ind w:left="0"/>
              <w:rPr>
                <w:rFonts w:cs="Calibri"/>
                <w:lang w:bidi="th-TH"/>
              </w:rPr>
            </w:pPr>
            <w:r w:rsidRPr="003A54D7">
              <w:rPr>
                <w:rFonts w:cs="Calibri"/>
                <w:lang w:bidi="th-TH"/>
              </w:rPr>
              <w:t>(0)</w:t>
            </w:r>
          </w:p>
        </w:tc>
        <w:tc>
          <w:tcPr>
            <w:tcW w:w="6766" w:type="dxa"/>
          </w:tcPr>
          <w:p w14:paraId="120E13CE" w14:textId="65D58671" w:rsidR="00BB242C" w:rsidRPr="003A54D7" w:rsidRDefault="00BB242C" w:rsidP="00BB242C">
            <w:pPr>
              <w:ind w:left="0"/>
              <w:rPr>
                <w:rFonts w:cs="Calibri"/>
                <w:lang w:bidi="th-TH"/>
              </w:rPr>
            </w:pPr>
            <w:r w:rsidRPr="003A54D7">
              <w:rPr>
                <w:rFonts w:cs="Calibri"/>
                <w:lang w:bidi="th-TH"/>
              </w:rPr>
              <w:t>Not shown/Unable to identify</w:t>
            </w:r>
          </w:p>
        </w:tc>
      </w:tr>
      <w:tr w:rsidR="00BB242C" w:rsidRPr="003A54D7" w14:paraId="2CA0B414" w14:textId="77777777" w:rsidTr="00826DB7">
        <w:tc>
          <w:tcPr>
            <w:tcW w:w="2224" w:type="dxa"/>
          </w:tcPr>
          <w:p w14:paraId="4D785B4E" w14:textId="52E126D8" w:rsidR="00BB242C" w:rsidRPr="003A54D7" w:rsidRDefault="00BB242C" w:rsidP="00BB242C">
            <w:pPr>
              <w:ind w:left="0"/>
              <w:rPr>
                <w:rFonts w:cs="Calibri"/>
                <w:lang w:bidi="th-TH"/>
              </w:rPr>
            </w:pPr>
            <w:r w:rsidRPr="003A54D7">
              <w:rPr>
                <w:rFonts w:cs="Calibri"/>
                <w:lang w:bidi="th-TH"/>
              </w:rPr>
              <w:t>Compulsory (1)</w:t>
            </w:r>
          </w:p>
        </w:tc>
        <w:tc>
          <w:tcPr>
            <w:tcW w:w="6766" w:type="dxa"/>
          </w:tcPr>
          <w:p w14:paraId="1D53A2FE" w14:textId="29D190D4" w:rsidR="00BB242C" w:rsidRPr="003A54D7" w:rsidRDefault="00BB242C" w:rsidP="00BB242C">
            <w:pPr>
              <w:ind w:left="0"/>
              <w:rPr>
                <w:rFonts w:cs="Calibri"/>
                <w:lang w:bidi="th-TH"/>
              </w:rPr>
            </w:pPr>
            <w:r w:rsidRPr="003A54D7">
              <w:rPr>
                <w:rFonts w:cs="Calibri"/>
                <w:lang w:bidi="th-TH"/>
              </w:rPr>
              <w:t>Communication via planned use of interpreters</w:t>
            </w:r>
          </w:p>
        </w:tc>
      </w:tr>
      <w:tr w:rsidR="00BB242C" w:rsidRPr="003A54D7" w14:paraId="3C3A9691" w14:textId="77777777" w:rsidTr="00826DB7">
        <w:tc>
          <w:tcPr>
            <w:tcW w:w="2224" w:type="dxa"/>
          </w:tcPr>
          <w:p w14:paraId="12313DBE" w14:textId="5A90497E" w:rsidR="00BB242C" w:rsidRPr="003A54D7" w:rsidRDefault="00BB242C" w:rsidP="00BB242C">
            <w:pPr>
              <w:ind w:left="0"/>
              <w:rPr>
                <w:rFonts w:cs="Calibri"/>
                <w:lang w:bidi="th-TH"/>
              </w:rPr>
            </w:pPr>
            <w:r w:rsidRPr="003A54D7">
              <w:rPr>
                <w:rFonts w:cs="Calibri"/>
                <w:lang w:bidi="th-TH"/>
              </w:rPr>
              <w:t>Acceptable (2)</w:t>
            </w:r>
          </w:p>
        </w:tc>
        <w:tc>
          <w:tcPr>
            <w:tcW w:w="6766" w:type="dxa"/>
          </w:tcPr>
          <w:p w14:paraId="061A5BA6" w14:textId="707D17CB" w:rsidR="00BB242C" w:rsidRPr="003A54D7" w:rsidRDefault="00BB242C" w:rsidP="00BB242C">
            <w:pPr>
              <w:ind w:left="0"/>
              <w:rPr>
                <w:rFonts w:cs="Calibri"/>
                <w:lang w:bidi="th-TH"/>
              </w:rPr>
            </w:pPr>
            <w:r w:rsidRPr="003A54D7">
              <w:rPr>
                <w:rFonts w:cs="Calibri"/>
                <w:lang w:bidi="th-TH"/>
              </w:rPr>
              <w:t>Communication in good written and spoken English</w:t>
            </w:r>
          </w:p>
        </w:tc>
      </w:tr>
      <w:tr w:rsidR="00BB242C" w:rsidRPr="003A54D7" w14:paraId="6170E1DF" w14:textId="77777777" w:rsidTr="00826DB7">
        <w:tc>
          <w:tcPr>
            <w:tcW w:w="2224" w:type="dxa"/>
          </w:tcPr>
          <w:p w14:paraId="0CA3ACC7" w14:textId="47B4C981" w:rsidR="00BB242C" w:rsidRPr="003A54D7" w:rsidRDefault="00BB242C" w:rsidP="00BB242C">
            <w:pPr>
              <w:ind w:left="0"/>
              <w:rPr>
                <w:rFonts w:cs="Calibri"/>
                <w:lang w:bidi="th-TH"/>
              </w:rPr>
            </w:pPr>
            <w:r w:rsidRPr="003A54D7">
              <w:rPr>
                <w:rFonts w:cs="Calibri"/>
                <w:lang w:bidi="th-TH"/>
              </w:rPr>
              <w:t>Preferable (3)</w:t>
            </w:r>
          </w:p>
        </w:tc>
        <w:tc>
          <w:tcPr>
            <w:tcW w:w="6766" w:type="dxa"/>
          </w:tcPr>
          <w:p w14:paraId="7E280C68" w14:textId="48B9B230" w:rsidR="00BB242C" w:rsidRPr="003A54D7" w:rsidRDefault="00BB242C" w:rsidP="00BB242C">
            <w:pPr>
              <w:ind w:left="0"/>
              <w:rPr>
                <w:rFonts w:cs="Calibri"/>
                <w:lang w:bidi="th-TH"/>
              </w:rPr>
            </w:pPr>
            <w:r w:rsidRPr="003A54D7">
              <w:rPr>
                <w:rFonts w:cs="Calibri"/>
                <w:lang w:bidi="th-TH"/>
              </w:rPr>
              <w:t>Communication in excellent written and spoken English</w:t>
            </w:r>
          </w:p>
        </w:tc>
      </w:tr>
    </w:tbl>
    <w:p w14:paraId="2B666B79" w14:textId="77777777" w:rsidR="00FE7B73" w:rsidRPr="003A54D7" w:rsidRDefault="00FE7B73" w:rsidP="00FE7B73">
      <w:pPr>
        <w:ind w:left="360"/>
        <w:rPr>
          <w:rFonts w:cs="Calibri"/>
          <w:lang w:bidi="th-TH"/>
        </w:rPr>
      </w:pPr>
    </w:p>
    <w:p w14:paraId="2980B1C0" w14:textId="5545A5BC" w:rsidR="00FE7B73" w:rsidRDefault="00FE7B73" w:rsidP="00FE7B73">
      <w:pPr>
        <w:ind w:left="360"/>
        <w:rPr>
          <w:rFonts w:cs="Calibri"/>
          <w:i/>
          <w:iCs/>
          <w:lang w:bidi="th-TH"/>
        </w:rPr>
      </w:pPr>
    </w:p>
    <w:p w14:paraId="6BF4072B" w14:textId="77777777" w:rsidR="005C4594" w:rsidRPr="003A54D7" w:rsidRDefault="005C4594" w:rsidP="00FE7B73">
      <w:pPr>
        <w:ind w:left="360"/>
        <w:rPr>
          <w:rFonts w:cs="Calibri"/>
          <w:i/>
          <w:iCs/>
          <w:lang w:bidi="th-TH"/>
        </w:rPr>
      </w:pPr>
    </w:p>
    <w:p w14:paraId="1D417C25" w14:textId="77777777" w:rsidR="003A54D7" w:rsidRPr="003A54D7" w:rsidRDefault="003A54D7" w:rsidP="003A54D7">
      <w:pPr>
        <w:ind w:left="709"/>
        <w:rPr>
          <w:rFonts w:cs="Calibri"/>
          <w:lang w:bidi="th-TH"/>
        </w:rPr>
      </w:pPr>
      <w:r w:rsidRPr="003A54D7">
        <w:rPr>
          <w:rFonts w:cs="Calibri"/>
          <w:lang w:bidi="th-TH"/>
        </w:rPr>
        <w:t>* The auditor selection process</w:t>
      </w:r>
    </w:p>
    <w:p w14:paraId="74445FE5" w14:textId="77777777" w:rsidR="003A54D7" w:rsidRPr="003A54D7" w:rsidRDefault="003A54D7" w:rsidP="003A54D7">
      <w:pPr>
        <w:ind w:left="709"/>
        <w:rPr>
          <w:rFonts w:cs="Calibri"/>
          <w:lang w:bidi="th-TH"/>
        </w:rPr>
      </w:pPr>
      <w:r w:rsidRPr="003A54D7">
        <w:rPr>
          <w:rFonts w:cs="Calibri"/>
          <w:lang w:bidi="th-TH"/>
        </w:rPr>
        <w:t>The process can be broken down into the following steps.</w:t>
      </w:r>
    </w:p>
    <w:p w14:paraId="7E1FC6D4" w14:textId="77777777" w:rsidR="003A54D7" w:rsidRPr="003A54D7" w:rsidRDefault="003A54D7" w:rsidP="003A54D7">
      <w:pPr>
        <w:pStyle w:val="ListParagraph"/>
        <w:numPr>
          <w:ilvl w:val="0"/>
          <w:numId w:val="9"/>
        </w:numPr>
        <w:rPr>
          <w:rFonts w:cstheme="minorBidi"/>
          <w:lang w:bidi="th-TH"/>
        </w:rPr>
      </w:pPr>
      <w:r w:rsidRPr="003A54D7">
        <w:rPr>
          <w:rFonts w:cstheme="minorBidi"/>
          <w:lang w:bidi="th-TH"/>
        </w:rPr>
        <w:t xml:space="preserve">Establishing the auditor selection panel: </w:t>
      </w:r>
      <w:r w:rsidRPr="003A54D7">
        <w:rPr>
          <w:rFonts w:cs="Calibri"/>
          <w:lang w:bidi="th-TH"/>
        </w:rPr>
        <w:t>The auditor selection process will be carried out by the auditor selection panel who in this project can be QCMB.</w:t>
      </w:r>
      <w:r w:rsidRPr="003A54D7">
        <w:rPr>
          <w:rFonts w:cstheme="minorBidi"/>
          <w:lang w:bidi="th-TH"/>
        </w:rPr>
        <w:t xml:space="preserve"> The panel is responsible for the following tasks.</w:t>
      </w:r>
    </w:p>
    <w:p w14:paraId="241BAFEC" w14:textId="77777777" w:rsidR="003A54D7" w:rsidRPr="003A54D7" w:rsidRDefault="003A54D7" w:rsidP="003A54D7">
      <w:pPr>
        <w:pStyle w:val="ListParagraph"/>
        <w:numPr>
          <w:ilvl w:val="0"/>
          <w:numId w:val="9"/>
        </w:numPr>
        <w:rPr>
          <w:rFonts w:cstheme="minorBidi"/>
          <w:lang w:bidi="th-TH"/>
        </w:rPr>
      </w:pPr>
      <w:r w:rsidRPr="003A54D7">
        <w:rPr>
          <w:rFonts w:cstheme="minorBidi"/>
          <w:lang w:bidi="th-TH"/>
        </w:rPr>
        <w:t>Setting up the criteria to select the auditors: The above criteria are tentatively imposed and needs revision.</w:t>
      </w:r>
    </w:p>
    <w:p w14:paraId="5538C2C8" w14:textId="77777777" w:rsidR="003A54D7" w:rsidRPr="003A54D7" w:rsidRDefault="003A54D7" w:rsidP="003A54D7">
      <w:pPr>
        <w:pStyle w:val="ListParagraph"/>
        <w:numPr>
          <w:ilvl w:val="0"/>
          <w:numId w:val="9"/>
        </w:numPr>
        <w:rPr>
          <w:rFonts w:cstheme="minorBidi"/>
          <w:lang w:bidi="th-TH"/>
        </w:rPr>
      </w:pPr>
      <w:r w:rsidRPr="003A54D7">
        <w:rPr>
          <w:rFonts w:cstheme="minorBidi"/>
          <w:lang w:bidi="th-TH"/>
        </w:rPr>
        <w:t xml:space="preserve">Ranking the criteria: The criteria can be divided into factual criteria (educational background, experience, regulatory knowledge, for example) and soft-skill criteria (recognition and communication and interpersonal skill). The panel will have to assess which criteria are “of utmost importance”, “importance”, “nice to have”, and “not applicable”, and impose numeric scores accordingly.  </w:t>
      </w:r>
    </w:p>
    <w:p w14:paraId="7D954885" w14:textId="77777777" w:rsidR="003A54D7" w:rsidRPr="003A54D7" w:rsidRDefault="003A54D7" w:rsidP="003A54D7">
      <w:pPr>
        <w:pStyle w:val="ListParagraph"/>
        <w:numPr>
          <w:ilvl w:val="0"/>
          <w:numId w:val="9"/>
        </w:numPr>
        <w:rPr>
          <w:rFonts w:cstheme="minorBidi"/>
          <w:lang w:bidi="th-TH"/>
        </w:rPr>
      </w:pPr>
      <w:r w:rsidRPr="003A54D7">
        <w:rPr>
          <w:rFonts w:cstheme="minorBidi"/>
          <w:lang w:bidi="th-TH"/>
        </w:rPr>
        <w:t>Listing auditors who have qualifications that meet the criteria in 2)</w:t>
      </w:r>
    </w:p>
    <w:p w14:paraId="630C1CA9" w14:textId="77777777" w:rsidR="003A54D7" w:rsidRPr="003A54D7" w:rsidRDefault="003A54D7" w:rsidP="003A54D7">
      <w:pPr>
        <w:pStyle w:val="ListParagraph"/>
        <w:numPr>
          <w:ilvl w:val="0"/>
          <w:numId w:val="9"/>
        </w:numPr>
        <w:rPr>
          <w:rFonts w:cstheme="minorBidi"/>
          <w:lang w:bidi="th-TH"/>
        </w:rPr>
      </w:pPr>
      <w:r w:rsidRPr="003A54D7">
        <w:rPr>
          <w:rFonts w:cstheme="minorBidi"/>
          <w:lang w:bidi="th-TH"/>
        </w:rPr>
        <w:t>Rating the auditors with respect to the rubric in 3)</w:t>
      </w:r>
    </w:p>
    <w:p w14:paraId="62B47375" w14:textId="77777777" w:rsidR="003A54D7" w:rsidRPr="003A54D7" w:rsidRDefault="003A54D7" w:rsidP="003A54D7">
      <w:pPr>
        <w:pStyle w:val="ListParagraph"/>
        <w:numPr>
          <w:ilvl w:val="0"/>
          <w:numId w:val="9"/>
        </w:numPr>
        <w:rPr>
          <w:rFonts w:cstheme="minorBidi"/>
          <w:lang w:bidi="th-TH"/>
        </w:rPr>
      </w:pPr>
      <w:r w:rsidRPr="003A54D7">
        <w:rPr>
          <w:rFonts w:cstheme="minorBidi"/>
          <w:lang w:bidi="th-TH"/>
        </w:rPr>
        <w:t>Inviting the auditors with the highest score: if they are not available, the auditors with the next highest score will be considered.</w:t>
      </w:r>
    </w:p>
    <w:p w14:paraId="0C7F5BEF" w14:textId="77777777" w:rsidR="00FE7B73" w:rsidRPr="002430A8" w:rsidRDefault="00FE7B73" w:rsidP="002765FC">
      <w:pPr>
        <w:tabs>
          <w:tab w:val="left" w:pos="1071"/>
        </w:tabs>
        <w:rPr>
          <w:sz w:val="24"/>
          <w:szCs w:val="24"/>
        </w:rPr>
      </w:pPr>
    </w:p>
    <w:sectPr w:rsidR="00FE7B73" w:rsidRPr="002430A8" w:rsidSect="003D6B48">
      <w:headerReference w:type="default" r:id="rId8"/>
      <w:footerReference w:type="default" r:id="rId9"/>
      <w:pgSz w:w="12240" w:h="15840"/>
      <w:pgMar w:top="1440" w:right="1440" w:bottom="1440" w:left="1440" w:header="288" w:footer="4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2F89E" w14:textId="77777777" w:rsidR="005B2BDB" w:rsidRDefault="005B2BDB" w:rsidP="007F1021">
      <w:pPr>
        <w:spacing w:after="0" w:line="240" w:lineRule="auto"/>
      </w:pPr>
      <w:r>
        <w:separator/>
      </w:r>
    </w:p>
  </w:endnote>
  <w:endnote w:type="continuationSeparator" w:id="0">
    <w:p w14:paraId="047B4B21" w14:textId="77777777" w:rsidR="005B2BDB" w:rsidRDefault="005B2BDB" w:rsidP="007F1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7F1021" w14:paraId="29857825" w14:textId="77777777">
      <w:trPr>
        <w:trHeight w:hRule="exact" w:val="115"/>
        <w:jc w:val="center"/>
      </w:trPr>
      <w:tc>
        <w:tcPr>
          <w:tcW w:w="4686" w:type="dxa"/>
          <w:shd w:val="clear" w:color="auto" w:fill="5B9BD5" w:themeFill="accent1"/>
          <w:tcMar>
            <w:top w:w="0" w:type="dxa"/>
            <w:bottom w:w="0" w:type="dxa"/>
          </w:tcMar>
        </w:tcPr>
        <w:p w14:paraId="03A1B67D" w14:textId="77777777" w:rsidR="007F1021" w:rsidRDefault="007F1021">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6DE29BF2" w14:textId="77777777" w:rsidR="007F1021" w:rsidRPr="007F1021" w:rsidRDefault="007F1021">
          <w:pPr>
            <w:pStyle w:val="Header"/>
            <w:tabs>
              <w:tab w:val="clear" w:pos="4680"/>
              <w:tab w:val="clear" w:pos="9360"/>
            </w:tabs>
            <w:jc w:val="right"/>
            <w:rPr>
              <w:caps/>
              <w:color w:val="1F4E79" w:themeColor="accent1" w:themeShade="80"/>
              <w:sz w:val="18"/>
            </w:rPr>
          </w:pPr>
        </w:p>
      </w:tc>
    </w:tr>
    <w:tr w:rsidR="007F1021" w14:paraId="75682C14" w14:textId="77777777">
      <w:trPr>
        <w:jc w:val="center"/>
      </w:trPr>
      <w:sdt>
        <w:sdtPr>
          <w:rPr>
            <w:b/>
            <w:sz w:val="24"/>
            <w:szCs w:val="24"/>
          </w:rPr>
          <w:alias w:val="Author"/>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05EE635" w14:textId="48E902E8" w:rsidR="007F1021" w:rsidRDefault="00FE7B73" w:rsidP="00FE7B73">
              <w:pPr>
                <w:pStyle w:val="Footer"/>
                <w:tabs>
                  <w:tab w:val="clear" w:pos="4680"/>
                  <w:tab w:val="clear" w:pos="9360"/>
                </w:tabs>
                <w:rPr>
                  <w:caps/>
                  <w:color w:val="808080" w:themeColor="background1" w:themeShade="80"/>
                  <w:sz w:val="18"/>
                  <w:szCs w:val="18"/>
                </w:rPr>
              </w:pPr>
              <w:r>
                <w:rPr>
                  <w:b/>
                  <w:sz w:val="24"/>
                  <w:szCs w:val="24"/>
                </w:rPr>
                <w:t>Q</w:t>
              </w:r>
              <w:r w:rsidR="002D2AB0">
                <w:rPr>
                  <w:b/>
                  <w:sz w:val="24"/>
                  <w:szCs w:val="24"/>
                </w:rPr>
                <w:t>F–</w:t>
              </w:r>
              <w:r>
                <w:rPr>
                  <w:b/>
                  <w:sz w:val="24"/>
                  <w:szCs w:val="24"/>
                </w:rPr>
                <w:t>ECI</w:t>
              </w:r>
              <w:r w:rsidR="00091043" w:rsidRPr="009711D3">
                <w:rPr>
                  <w:b/>
                  <w:sz w:val="24"/>
                  <w:szCs w:val="24"/>
                </w:rPr>
                <w:t>–</w:t>
              </w:r>
              <w:r w:rsidR="0085205D" w:rsidRPr="009711D3">
                <w:rPr>
                  <w:b/>
                  <w:sz w:val="24"/>
                  <w:szCs w:val="24"/>
                </w:rPr>
                <w:t>V1</w:t>
              </w:r>
            </w:p>
          </w:tc>
        </w:sdtContent>
      </w:sdt>
      <w:tc>
        <w:tcPr>
          <w:tcW w:w="4674" w:type="dxa"/>
          <w:shd w:val="clear" w:color="auto" w:fill="auto"/>
          <w:vAlign w:val="center"/>
        </w:tcPr>
        <w:p w14:paraId="53B22CA9" w14:textId="00AA608D" w:rsidR="007F1021" w:rsidRPr="007F1021" w:rsidRDefault="007F1021">
          <w:pPr>
            <w:pStyle w:val="Footer"/>
            <w:tabs>
              <w:tab w:val="clear" w:pos="4680"/>
              <w:tab w:val="clear" w:pos="9360"/>
            </w:tabs>
            <w:jc w:val="right"/>
            <w:rPr>
              <w:caps/>
              <w:color w:val="1F4E79" w:themeColor="accent1" w:themeShade="80"/>
              <w:sz w:val="18"/>
              <w:szCs w:val="18"/>
            </w:rPr>
          </w:pPr>
          <w:r w:rsidRPr="007F1021">
            <w:rPr>
              <w:caps/>
              <w:color w:val="1F4E79" w:themeColor="accent1" w:themeShade="80"/>
              <w:sz w:val="18"/>
              <w:szCs w:val="18"/>
            </w:rPr>
            <w:fldChar w:fldCharType="begin"/>
          </w:r>
          <w:r w:rsidRPr="007F1021">
            <w:rPr>
              <w:caps/>
              <w:color w:val="1F4E79" w:themeColor="accent1" w:themeShade="80"/>
              <w:sz w:val="18"/>
              <w:szCs w:val="18"/>
            </w:rPr>
            <w:instrText xml:space="preserve"> PAGE   \* MERGEFORMAT </w:instrText>
          </w:r>
          <w:r w:rsidRPr="007F1021">
            <w:rPr>
              <w:caps/>
              <w:color w:val="1F4E79" w:themeColor="accent1" w:themeShade="80"/>
              <w:sz w:val="18"/>
              <w:szCs w:val="18"/>
            </w:rPr>
            <w:fldChar w:fldCharType="separate"/>
          </w:r>
          <w:r w:rsidR="00DB2B1A">
            <w:rPr>
              <w:caps/>
              <w:noProof/>
              <w:color w:val="1F4E79" w:themeColor="accent1" w:themeShade="80"/>
              <w:sz w:val="18"/>
              <w:szCs w:val="18"/>
            </w:rPr>
            <w:t>4</w:t>
          </w:r>
          <w:r w:rsidRPr="007F1021">
            <w:rPr>
              <w:caps/>
              <w:noProof/>
              <w:color w:val="1F4E79" w:themeColor="accent1" w:themeShade="80"/>
              <w:sz w:val="18"/>
              <w:szCs w:val="18"/>
            </w:rPr>
            <w:fldChar w:fldCharType="end"/>
          </w:r>
        </w:p>
      </w:tc>
    </w:tr>
  </w:tbl>
  <w:p w14:paraId="386FFDF1" w14:textId="77777777" w:rsidR="007F1021" w:rsidRDefault="007F10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0517E" w14:textId="77777777" w:rsidR="005B2BDB" w:rsidRDefault="005B2BDB" w:rsidP="007F1021">
      <w:pPr>
        <w:spacing w:after="0" w:line="240" w:lineRule="auto"/>
      </w:pPr>
      <w:r>
        <w:separator/>
      </w:r>
    </w:p>
  </w:footnote>
  <w:footnote w:type="continuationSeparator" w:id="0">
    <w:p w14:paraId="3F3058E4" w14:textId="77777777" w:rsidR="005B2BDB" w:rsidRDefault="005B2BDB" w:rsidP="007F1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42"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6439"/>
      <w:gridCol w:w="2633"/>
    </w:tblGrid>
    <w:tr w:rsidR="003F1AD7" w14:paraId="7D5A1B0F" w14:textId="77777777" w:rsidTr="002430A8">
      <w:trPr>
        <w:trHeight w:val="567"/>
      </w:trPr>
      <w:tc>
        <w:tcPr>
          <w:tcW w:w="1870" w:type="dxa"/>
          <w:vMerge w:val="restart"/>
        </w:tcPr>
        <w:p w14:paraId="43BEEBD2" w14:textId="33B9F056" w:rsidR="003F1AD7" w:rsidRDefault="00C85F27" w:rsidP="007F1021">
          <w:pPr>
            <w:pStyle w:val="Header"/>
            <w:ind w:left="0"/>
          </w:pPr>
          <w:r>
            <w:rPr>
              <w:noProof/>
              <w:lang w:bidi="th-TH"/>
            </w:rPr>
            <w:drawing>
              <wp:anchor distT="0" distB="0" distL="114300" distR="114300" simplePos="0" relativeHeight="251660288" behindDoc="0" locked="0" layoutInCell="1" allowOverlap="1" wp14:anchorId="28C8105B" wp14:editId="202FB197">
                <wp:simplePos x="0" y="0"/>
                <wp:positionH relativeFrom="column">
                  <wp:posOffset>83821</wp:posOffset>
                </wp:positionH>
                <wp:positionV relativeFrom="paragraph">
                  <wp:posOffset>55246</wp:posOffset>
                </wp:positionV>
                <wp:extent cx="800100" cy="676848"/>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442" cy="681367"/>
                        </a:xfrm>
                        <a:prstGeom prst="rect">
                          <a:avLst/>
                        </a:prstGeom>
                        <a:noFill/>
                        <a:ln>
                          <a:noFill/>
                        </a:ln>
                      </pic:spPr>
                    </pic:pic>
                  </a:graphicData>
                </a:graphic>
                <wp14:sizeRelH relativeFrom="page">
                  <wp14:pctWidth>0</wp14:pctWidth>
                </wp14:sizeRelH>
                <wp14:sizeRelV relativeFrom="page">
                  <wp14:pctHeight>0</wp14:pctHeight>
                </wp14:sizeRelV>
              </wp:anchor>
            </w:drawing>
          </w:r>
          <w:r w:rsidR="002430A8">
            <w:rPr>
              <w:noProof/>
              <w:lang w:bidi="th-TH"/>
            </w:rPr>
            <mc:AlternateContent>
              <mc:Choice Requires="wps">
                <w:drawing>
                  <wp:anchor distT="0" distB="0" distL="114300" distR="114300" simplePos="0" relativeHeight="251659264" behindDoc="0" locked="0" layoutInCell="1" allowOverlap="1" wp14:anchorId="0B9B2BBE" wp14:editId="5C36B9CB">
                    <wp:simplePos x="0" y="0"/>
                    <wp:positionH relativeFrom="column">
                      <wp:posOffset>5715</wp:posOffset>
                    </wp:positionH>
                    <wp:positionV relativeFrom="paragraph">
                      <wp:posOffset>906780</wp:posOffset>
                    </wp:positionV>
                    <wp:extent cx="68294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829425" cy="1905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1202CC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1.4pt" to="538.2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" strokecolor="black [3200]" strokeweight="1.5pt">
                    <v:stroke joinstyle="miter"/>
                  </v:line>
                </w:pict>
              </mc:Fallback>
            </mc:AlternateContent>
          </w:r>
        </w:p>
      </w:tc>
      <w:tc>
        <w:tcPr>
          <w:tcW w:w="6439" w:type="dxa"/>
        </w:tcPr>
        <w:p w14:paraId="0E69AA17" w14:textId="21751A34" w:rsidR="003F1AD7" w:rsidRPr="00325BB4" w:rsidRDefault="00C774BB" w:rsidP="002539E1">
          <w:pPr>
            <w:pStyle w:val="Header"/>
            <w:ind w:left="0"/>
            <w:jc w:val="center"/>
            <w:rPr>
              <w:lang w:val="fr-FR"/>
            </w:rPr>
          </w:pPr>
          <w:bookmarkStart w:id="2" w:name="_Hlk500148842"/>
          <w:r w:rsidRPr="0016547D">
            <w:rPr>
              <w:noProof/>
              <w:lang w:bidi="th-TH"/>
            </w:rPr>
            <w:drawing>
              <wp:anchor distT="0" distB="0" distL="114300" distR="114300" simplePos="0" relativeHeight="251661312" behindDoc="0" locked="0" layoutInCell="1" allowOverlap="1" wp14:anchorId="43D45D39" wp14:editId="2875B6CA">
                <wp:simplePos x="0" y="0"/>
                <wp:positionH relativeFrom="column">
                  <wp:posOffset>3963670</wp:posOffset>
                </wp:positionH>
                <wp:positionV relativeFrom="paragraph">
                  <wp:posOffset>274320</wp:posOffset>
                </wp:positionV>
                <wp:extent cx="1755140" cy="398145"/>
                <wp:effectExtent l="0" t="0" r="0" b="1905"/>
                <wp:wrapNone/>
                <wp:docPr id="2" name="Picture 2" descr="C:\Users\tatja\OneDrive\2016 NETCHEM\Implementacija\Logo\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ja\OneDrive\2016 NETCHEM\Implementacija\Logo\eu_flag_co_funded_pos_[rgb]_left.jpg"/>
                        <pic:cNvPicPr>
                          <a:picLocks noChangeAspect="1" noChangeArrowheads="1"/>
                        </pic:cNvPicPr>
                      </pic:nvPicPr>
                      <pic:blipFill rotWithShape="1">
                        <a:blip r:embed="rId2">
                          <a:extLst>
                            <a:ext uri="{28A0092B-C50C-407E-A947-70E740481C1C}">
                              <a14:useLocalDpi xmlns:a14="http://schemas.microsoft.com/office/drawing/2010/main" val="0"/>
                            </a:ext>
                          </a:extLst>
                        </a:blip>
                        <a:srcRect t="9148" b="11299"/>
                        <a:stretch/>
                      </pic:blipFill>
                      <pic:spPr bwMode="auto">
                        <a:xfrm>
                          <a:off x="0" y="0"/>
                          <a:ext cx="1755140" cy="398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1AD7" w:rsidRPr="00325BB4">
            <w:rPr>
              <w:b/>
              <w:sz w:val="28"/>
              <w:szCs w:val="28"/>
              <w:lang w:val="fr-FR"/>
            </w:rPr>
            <w:t>ERASMUS</w:t>
          </w:r>
          <w:r w:rsidR="002539E1">
            <w:rPr>
              <w:b/>
              <w:sz w:val="28"/>
              <w:szCs w:val="28"/>
              <w:lang w:val="fr-FR"/>
            </w:rPr>
            <w:t xml:space="preserve">+ </w:t>
          </w:r>
          <w:r w:rsidR="002539E1" w:rsidRPr="00325BB4">
            <w:rPr>
              <w:b/>
              <w:sz w:val="28"/>
              <w:szCs w:val="28"/>
              <w:lang w:val="fr-FR"/>
            </w:rPr>
            <w:t xml:space="preserve">CBHE </w:t>
          </w:r>
          <w:r w:rsidR="003F1AD7" w:rsidRPr="00325BB4">
            <w:rPr>
              <w:b/>
              <w:sz w:val="28"/>
              <w:szCs w:val="28"/>
              <w:lang w:val="fr-FR"/>
            </w:rPr>
            <w:t>PROJECT</w:t>
          </w:r>
          <w:bookmarkEnd w:id="2"/>
        </w:p>
      </w:tc>
      <w:tc>
        <w:tcPr>
          <w:tcW w:w="2633" w:type="dxa"/>
          <w:vMerge w:val="restart"/>
        </w:tcPr>
        <w:p w14:paraId="06AEDCD2" w14:textId="4AA02398" w:rsidR="003F1AD7" w:rsidRDefault="003F1AD7" w:rsidP="003F1AD7">
          <w:pPr>
            <w:pStyle w:val="Header"/>
            <w:ind w:left="0"/>
            <w:jc w:val="center"/>
          </w:pPr>
        </w:p>
      </w:tc>
    </w:tr>
    <w:tr w:rsidR="003F1AD7" w14:paraId="712369BA" w14:textId="77777777" w:rsidTr="00325BB4">
      <w:trPr>
        <w:trHeight w:val="866"/>
      </w:trPr>
      <w:tc>
        <w:tcPr>
          <w:tcW w:w="1870" w:type="dxa"/>
          <w:vMerge/>
        </w:tcPr>
        <w:p w14:paraId="04CD0630" w14:textId="77777777" w:rsidR="003F1AD7" w:rsidRDefault="003F1AD7" w:rsidP="007F1021">
          <w:pPr>
            <w:pStyle w:val="Header"/>
            <w:ind w:left="0"/>
          </w:pPr>
        </w:p>
      </w:tc>
      <w:tc>
        <w:tcPr>
          <w:tcW w:w="6439" w:type="dxa"/>
        </w:tcPr>
        <w:p w14:paraId="48731D1A" w14:textId="6F4227D1" w:rsidR="003F1AD7" w:rsidRPr="003F1AD7" w:rsidRDefault="005B2BDB" w:rsidP="003F1AD7">
          <w:pPr>
            <w:pStyle w:val="Header"/>
            <w:ind w:left="0"/>
            <w:jc w:val="center"/>
          </w:pPr>
          <w:sdt>
            <w:sdtPr>
              <w:rPr>
                <w:rFonts w:cs="Arial"/>
                <w:b/>
                <w:sz w:val="24"/>
                <w:szCs w:val="24"/>
              </w:rPr>
              <w:alias w:val="Title"/>
              <w:tag w:val=""/>
              <w:id w:val="373816395"/>
              <w:dataBinding w:prefixMappings="xmlns:ns0='http://purl.org/dc/elements/1.1/' xmlns:ns1='http://schemas.openxmlformats.org/package/2006/metadata/core-properties' " w:xpath="/ns1:coreProperties[1]/ns0:title[1]" w:storeItemID="{6C3C8BC8-F283-45AE-878A-BAB7291924A1}"/>
              <w:text/>
            </w:sdtPr>
            <w:sdtEndPr/>
            <w:sdtContent>
              <w:r w:rsidR="003F1AD7" w:rsidRPr="003F1AD7">
                <w:rPr>
                  <w:rFonts w:cs="Arial"/>
                  <w:b/>
                  <w:sz w:val="24"/>
                  <w:szCs w:val="24"/>
                </w:rPr>
                <w:t>Curriculum Development of Master’s Degree Program in Industrial Engineering for Thailand Sustainable Smart Industry</w:t>
              </w:r>
            </w:sdtContent>
          </w:sdt>
        </w:p>
      </w:tc>
      <w:tc>
        <w:tcPr>
          <w:tcW w:w="2633" w:type="dxa"/>
          <w:vMerge/>
        </w:tcPr>
        <w:p w14:paraId="03305B18" w14:textId="77777777" w:rsidR="003F1AD7" w:rsidRDefault="003F1AD7" w:rsidP="007F1021">
          <w:pPr>
            <w:pStyle w:val="Header"/>
            <w:ind w:left="0"/>
          </w:pPr>
        </w:p>
      </w:tc>
    </w:tr>
  </w:tbl>
  <w:p w14:paraId="769C05BF" w14:textId="0EF3A2D1" w:rsidR="007F1021" w:rsidRPr="007F1021" w:rsidRDefault="007F1021" w:rsidP="003F1AD7">
    <w:pPr>
      <w:pStyle w:val="Header"/>
      <w:ind w:left="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381"/>
    <w:multiLevelType w:val="hybridMultilevel"/>
    <w:tmpl w:val="179C2DFA"/>
    <w:lvl w:ilvl="0" w:tplc="19BED0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C62E9"/>
    <w:multiLevelType w:val="hybridMultilevel"/>
    <w:tmpl w:val="9ED8511A"/>
    <w:lvl w:ilvl="0" w:tplc="04090011">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8790272"/>
    <w:multiLevelType w:val="hybridMultilevel"/>
    <w:tmpl w:val="23C82114"/>
    <w:lvl w:ilvl="0" w:tplc="CA5A7C5A">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94F7A"/>
    <w:multiLevelType w:val="hybridMultilevel"/>
    <w:tmpl w:val="0F42C130"/>
    <w:lvl w:ilvl="0" w:tplc="6C1A91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25A42BF4"/>
    <w:multiLevelType w:val="hybridMultilevel"/>
    <w:tmpl w:val="63FAC68A"/>
    <w:lvl w:ilvl="0" w:tplc="859AF010">
      <w:start w:val="1"/>
      <w:numFmt w:val="decimal"/>
      <w:lvlText w:val="%1."/>
      <w:lvlJc w:val="left"/>
      <w:pPr>
        <w:ind w:left="1069" w:hanging="360"/>
      </w:pPr>
      <w:rPr>
        <w:rFonts w:hint="default"/>
        <w:b/>
        <w:i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2C724C97"/>
    <w:multiLevelType w:val="hybridMultilevel"/>
    <w:tmpl w:val="63FAC68A"/>
    <w:lvl w:ilvl="0" w:tplc="859AF010">
      <w:start w:val="1"/>
      <w:numFmt w:val="decimal"/>
      <w:lvlText w:val="%1."/>
      <w:lvlJc w:val="left"/>
      <w:pPr>
        <w:ind w:left="1069" w:hanging="360"/>
      </w:pPr>
      <w:rPr>
        <w:rFonts w:hint="default"/>
        <w:b/>
        <w:i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30EE556E"/>
    <w:multiLevelType w:val="hybridMultilevel"/>
    <w:tmpl w:val="33B4DE9C"/>
    <w:lvl w:ilvl="0" w:tplc="217E6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7F21B0"/>
    <w:multiLevelType w:val="hybridMultilevel"/>
    <w:tmpl w:val="D56C0FB0"/>
    <w:lvl w:ilvl="0" w:tplc="D47058A2">
      <w:start w:val="1"/>
      <w:numFmt w:val="decimal"/>
      <w:lvlText w:val="%1."/>
      <w:lvlJc w:val="left"/>
      <w:pPr>
        <w:ind w:left="418" w:hanging="360"/>
      </w:pPr>
      <w:rPr>
        <w:rFonts w:hint="default"/>
      </w:rPr>
    </w:lvl>
    <w:lvl w:ilvl="1" w:tplc="04090019">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8" w15:restartNumberingAfterBreak="0">
    <w:nsid w:val="31BA5AFE"/>
    <w:multiLevelType w:val="hybridMultilevel"/>
    <w:tmpl w:val="63FAC68A"/>
    <w:lvl w:ilvl="0" w:tplc="859AF010">
      <w:start w:val="1"/>
      <w:numFmt w:val="decimal"/>
      <w:lvlText w:val="%1."/>
      <w:lvlJc w:val="left"/>
      <w:pPr>
        <w:ind w:left="1069" w:hanging="360"/>
      </w:pPr>
      <w:rPr>
        <w:rFonts w:hint="default"/>
        <w:b/>
        <w:i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359B2982"/>
    <w:multiLevelType w:val="hybridMultilevel"/>
    <w:tmpl w:val="8E7A7D20"/>
    <w:lvl w:ilvl="0" w:tplc="4F780C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B5204C3"/>
    <w:multiLevelType w:val="hybridMultilevel"/>
    <w:tmpl w:val="F88A4774"/>
    <w:lvl w:ilvl="0" w:tplc="3522E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731A72"/>
    <w:multiLevelType w:val="hybridMultilevel"/>
    <w:tmpl w:val="031450D6"/>
    <w:lvl w:ilvl="0" w:tplc="BBD804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459D52A1"/>
    <w:multiLevelType w:val="hybridMultilevel"/>
    <w:tmpl w:val="2474FE10"/>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3" w15:restartNumberingAfterBreak="0">
    <w:nsid w:val="54E1745D"/>
    <w:multiLevelType w:val="hybridMultilevel"/>
    <w:tmpl w:val="E56C0D2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 w15:restartNumberingAfterBreak="0">
    <w:nsid w:val="5CE638B4"/>
    <w:multiLevelType w:val="hybridMultilevel"/>
    <w:tmpl w:val="020CC122"/>
    <w:lvl w:ilvl="0" w:tplc="876E1A4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6CDF75C9"/>
    <w:multiLevelType w:val="hybridMultilevel"/>
    <w:tmpl w:val="EE9C9E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9A031B"/>
    <w:multiLevelType w:val="hybridMultilevel"/>
    <w:tmpl w:val="63FAC68A"/>
    <w:lvl w:ilvl="0" w:tplc="859AF010">
      <w:start w:val="1"/>
      <w:numFmt w:val="decimal"/>
      <w:lvlText w:val="%1."/>
      <w:lvlJc w:val="left"/>
      <w:pPr>
        <w:ind w:left="1069" w:hanging="360"/>
      </w:pPr>
      <w:rPr>
        <w:rFonts w:hint="default"/>
        <w:b/>
        <w:i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2"/>
  </w:num>
  <w:num w:numId="2">
    <w:abstractNumId w:val="6"/>
  </w:num>
  <w:num w:numId="3">
    <w:abstractNumId w:val="0"/>
  </w:num>
  <w:num w:numId="4">
    <w:abstractNumId w:val="13"/>
  </w:num>
  <w:num w:numId="5">
    <w:abstractNumId w:val="9"/>
  </w:num>
  <w:num w:numId="6">
    <w:abstractNumId w:val="2"/>
  </w:num>
  <w:num w:numId="7">
    <w:abstractNumId w:val="15"/>
  </w:num>
  <w:num w:numId="8">
    <w:abstractNumId w:val="7"/>
  </w:num>
  <w:num w:numId="9">
    <w:abstractNumId w:val="1"/>
  </w:num>
  <w:num w:numId="10">
    <w:abstractNumId w:val="11"/>
  </w:num>
  <w:num w:numId="11">
    <w:abstractNumId w:val="16"/>
  </w:num>
  <w:num w:numId="12">
    <w:abstractNumId w:val="10"/>
  </w:num>
  <w:num w:numId="13">
    <w:abstractNumId w:val="8"/>
  </w:num>
  <w:num w:numId="14">
    <w:abstractNumId w:val="3"/>
  </w:num>
  <w:num w:numId="15">
    <w:abstractNumId w:val="5"/>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40A"/>
    <w:rsid w:val="00017146"/>
    <w:rsid w:val="00034536"/>
    <w:rsid w:val="00091043"/>
    <w:rsid w:val="00092E7A"/>
    <w:rsid w:val="000A088F"/>
    <w:rsid w:val="000B39A3"/>
    <w:rsid w:val="000F787C"/>
    <w:rsid w:val="00113E6D"/>
    <w:rsid w:val="00144CE8"/>
    <w:rsid w:val="0016547D"/>
    <w:rsid w:val="00166FF0"/>
    <w:rsid w:val="00193CC4"/>
    <w:rsid w:val="00217EDB"/>
    <w:rsid w:val="00226D4A"/>
    <w:rsid w:val="00237148"/>
    <w:rsid w:val="002430A8"/>
    <w:rsid w:val="002539E1"/>
    <w:rsid w:val="002765FC"/>
    <w:rsid w:val="00280CBB"/>
    <w:rsid w:val="0028534F"/>
    <w:rsid w:val="00293DCE"/>
    <w:rsid w:val="00296451"/>
    <w:rsid w:val="002A6EA0"/>
    <w:rsid w:val="002B0C4D"/>
    <w:rsid w:val="002B6AE6"/>
    <w:rsid w:val="002C61AF"/>
    <w:rsid w:val="002C6CC3"/>
    <w:rsid w:val="002D2AB0"/>
    <w:rsid w:val="002F28EC"/>
    <w:rsid w:val="00322DB0"/>
    <w:rsid w:val="00325A14"/>
    <w:rsid w:val="00325BB4"/>
    <w:rsid w:val="00352165"/>
    <w:rsid w:val="003833E5"/>
    <w:rsid w:val="003A54D7"/>
    <w:rsid w:val="003D6B48"/>
    <w:rsid w:val="003F1AD7"/>
    <w:rsid w:val="003F61D5"/>
    <w:rsid w:val="00402B8D"/>
    <w:rsid w:val="004277DA"/>
    <w:rsid w:val="004349AB"/>
    <w:rsid w:val="00466B33"/>
    <w:rsid w:val="00467572"/>
    <w:rsid w:val="0049020F"/>
    <w:rsid w:val="004C5F06"/>
    <w:rsid w:val="005431BC"/>
    <w:rsid w:val="00550B33"/>
    <w:rsid w:val="00556283"/>
    <w:rsid w:val="005776E8"/>
    <w:rsid w:val="005A07FC"/>
    <w:rsid w:val="005B2BDB"/>
    <w:rsid w:val="005C4594"/>
    <w:rsid w:val="005C6C4C"/>
    <w:rsid w:val="005D3F9E"/>
    <w:rsid w:val="005F254D"/>
    <w:rsid w:val="006220C0"/>
    <w:rsid w:val="00625FA8"/>
    <w:rsid w:val="00647F4A"/>
    <w:rsid w:val="006714F0"/>
    <w:rsid w:val="00697DF3"/>
    <w:rsid w:val="006C6485"/>
    <w:rsid w:val="006E5D15"/>
    <w:rsid w:val="007030A8"/>
    <w:rsid w:val="00722413"/>
    <w:rsid w:val="00724610"/>
    <w:rsid w:val="007422C8"/>
    <w:rsid w:val="00754376"/>
    <w:rsid w:val="00755ECF"/>
    <w:rsid w:val="00782844"/>
    <w:rsid w:val="007A7612"/>
    <w:rsid w:val="007C278C"/>
    <w:rsid w:val="007E5908"/>
    <w:rsid w:val="007F1021"/>
    <w:rsid w:val="008100A9"/>
    <w:rsid w:val="008126BE"/>
    <w:rsid w:val="00826DB7"/>
    <w:rsid w:val="0084595E"/>
    <w:rsid w:val="0085205D"/>
    <w:rsid w:val="00886B82"/>
    <w:rsid w:val="008D2142"/>
    <w:rsid w:val="008E559D"/>
    <w:rsid w:val="00903058"/>
    <w:rsid w:val="00913F5B"/>
    <w:rsid w:val="0092745A"/>
    <w:rsid w:val="00927FB6"/>
    <w:rsid w:val="009711D3"/>
    <w:rsid w:val="009A51FC"/>
    <w:rsid w:val="009C535C"/>
    <w:rsid w:val="009D0DA0"/>
    <w:rsid w:val="009F6CD4"/>
    <w:rsid w:val="00A30B5A"/>
    <w:rsid w:val="00A314F1"/>
    <w:rsid w:val="00A67083"/>
    <w:rsid w:val="00A87CA9"/>
    <w:rsid w:val="00AA2199"/>
    <w:rsid w:val="00AB0070"/>
    <w:rsid w:val="00AB5C15"/>
    <w:rsid w:val="00AC5F93"/>
    <w:rsid w:val="00AD6D3C"/>
    <w:rsid w:val="00AE2641"/>
    <w:rsid w:val="00B22939"/>
    <w:rsid w:val="00B25D06"/>
    <w:rsid w:val="00B337C2"/>
    <w:rsid w:val="00B35CF1"/>
    <w:rsid w:val="00B63B9D"/>
    <w:rsid w:val="00B72F7E"/>
    <w:rsid w:val="00B92B4B"/>
    <w:rsid w:val="00B96881"/>
    <w:rsid w:val="00B96E2D"/>
    <w:rsid w:val="00BA0C65"/>
    <w:rsid w:val="00BA26D6"/>
    <w:rsid w:val="00BA45FD"/>
    <w:rsid w:val="00BB242C"/>
    <w:rsid w:val="00C0726E"/>
    <w:rsid w:val="00C42962"/>
    <w:rsid w:val="00C774BB"/>
    <w:rsid w:val="00C81DB3"/>
    <w:rsid w:val="00C84ACF"/>
    <w:rsid w:val="00C85F27"/>
    <w:rsid w:val="00C9040A"/>
    <w:rsid w:val="00D00941"/>
    <w:rsid w:val="00D2433D"/>
    <w:rsid w:val="00D34D32"/>
    <w:rsid w:val="00D55842"/>
    <w:rsid w:val="00DA592B"/>
    <w:rsid w:val="00DB2B1A"/>
    <w:rsid w:val="00DB41D5"/>
    <w:rsid w:val="00DC22F5"/>
    <w:rsid w:val="00DC538E"/>
    <w:rsid w:val="00E0011A"/>
    <w:rsid w:val="00E0771E"/>
    <w:rsid w:val="00E1165D"/>
    <w:rsid w:val="00E360D4"/>
    <w:rsid w:val="00E40273"/>
    <w:rsid w:val="00E50678"/>
    <w:rsid w:val="00E67C04"/>
    <w:rsid w:val="00E857F8"/>
    <w:rsid w:val="00EA4795"/>
    <w:rsid w:val="00ED6C2D"/>
    <w:rsid w:val="00EF3F39"/>
    <w:rsid w:val="00F03A08"/>
    <w:rsid w:val="00F10523"/>
    <w:rsid w:val="00F81D01"/>
    <w:rsid w:val="00FE7B7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D7049"/>
  <w15:docId w15:val="{C3831036-D4E1-448D-AFA1-3A9C10F5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F93"/>
    <w:pPr>
      <w:spacing w:before="60" w:after="60" w:line="276" w:lineRule="auto"/>
      <w:ind w:left="58"/>
    </w:pPr>
    <w:rPr>
      <w:rFonts w:eastAsia="Times New Roman" w:cs="Times New Roman"/>
      <w:sz w:val="20"/>
      <w:szCs w:val="20"/>
    </w:rPr>
  </w:style>
  <w:style w:type="paragraph" w:styleId="Heading1">
    <w:name w:val="heading 1"/>
    <w:basedOn w:val="Normal"/>
    <w:next w:val="Normal"/>
    <w:link w:val="Heading1Char"/>
    <w:qFormat/>
    <w:rsid w:val="00AC5F93"/>
    <w:pPr>
      <w:pBdr>
        <w:top w:val="single" w:sz="4" w:space="1" w:color="1F3864" w:themeColor="accent5" w:themeShade="80"/>
        <w:bottom w:val="single" w:sz="4" w:space="1" w:color="1F3864" w:themeColor="accent5" w:themeShade="80"/>
      </w:pBdr>
      <w:shd w:val="clear" w:color="auto" w:fill="8496B0" w:themeFill="text2" w:themeFillTint="99"/>
      <w:spacing w:before="300"/>
      <w:jc w:val="center"/>
      <w:outlineLvl w:val="0"/>
    </w:pPr>
    <w:rPr>
      <w:rFonts w:asciiTheme="majorHAnsi" w:hAnsiTheme="majorHAnsi" w:cs="Arial"/>
      <w:b/>
      <w:bCs/>
      <w:color w:val="FFFFFF" w:themeColor="background1"/>
      <w:sz w:val="24"/>
      <w:szCs w:val="24"/>
    </w:rPr>
  </w:style>
  <w:style w:type="paragraph" w:styleId="Heading3">
    <w:name w:val="heading 3"/>
    <w:basedOn w:val="Normal"/>
    <w:next w:val="Normal"/>
    <w:link w:val="Heading3Char"/>
    <w:uiPriority w:val="9"/>
    <w:semiHidden/>
    <w:unhideWhenUsed/>
    <w:qFormat/>
    <w:rsid w:val="003F61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F61D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F1021"/>
    <w:pPr>
      <w:tabs>
        <w:tab w:val="center" w:pos="4680"/>
        <w:tab w:val="right" w:pos="9360"/>
      </w:tabs>
      <w:spacing w:after="0" w:line="240" w:lineRule="auto"/>
    </w:pPr>
  </w:style>
  <w:style w:type="character" w:customStyle="1" w:styleId="HeaderChar">
    <w:name w:val="Header Char"/>
    <w:basedOn w:val="DefaultParagraphFont"/>
    <w:link w:val="Header"/>
    <w:rsid w:val="007F1021"/>
  </w:style>
  <w:style w:type="paragraph" w:styleId="Footer">
    <w:name w:val="footer"/>
    <w:basedOn w:val="Normal"/>
    <w:link w:val="FooterChar"/>
    <w:uiPriority w:val="99"/>
    <w:unhideWhenUsed/>
    <w:rsid w:val="007F1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021"/>
  </w:style>
  <w:style w:type="table" w:styleId="TableGrid">
    <w:name w:val="Table Grid"/>
    <w:basedOn w:val="TableNormal"/>
    <w:uiPriority w:val="39"/>
    <w:rsid w:val="007F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C5F93"/>
    <w:rPr>
      <w:rFonts w:asciiTheme="majorHAnsi" w:eastAsia="Times New Roman" w:hAnsiTheme="majorHAnsi" w:cs="Arial"/>
      <w:b/>
      <w:bCs/>
      <w:color w:val="FFFFFF" w:themeColor="background1"/>
      <w:sz w:val="24"/>
      <w:szCs w:val="24"/>
      <w:shd w:val="clear" w:color="auto" w:fill="8496B0" w:themeFill="text2" w:themeFillTint="99"/>
    </w:rPr>
  </w:style>
  <w:style w:type="paragraph" w:styleId="ListParagraph">
    <w:name w:val="List Paragraph"/>
    <w:basedOn w:val="Normal"/>
    <w:uiPriority w:val="34"/>
    <w:qFormat/>
    <w:rsid w:val="00AC5F93"/>
    <w:pPr>
      <w:ind w:left="720"/>
      <w:contextualSpacing/>
    </w:pPr>
  </w:style>
  <w:style w:type="character" w:customStyle="1" w:styleId="SelPlus">
    <w:name w:val="SelPlus"/>
    <w:basedOn w:val="DefaultParagraphFont"/>
    <w:uiPriority w:val="1"/>
    <w:qFormat/>
    <w:rsid w:val="00467572"/>
    <w:rPr>
      <w:rFonts w:asciiTheme="minorHAnsi" w:hAnsiTheme="minorHAnsi" w:cs="Calibri" w:hint="default"/>
      <w:b/>
      <w:bCs w:val="0"/>
      <w:sz w:val="36"/>
      <w:szCs w:val="36"/>
    </w:rPr>
  </w:style>
  <w:style w:type="paragraph" w:styleId="BalloonText">
    <w:name w:val="Balloon Text"/>
    <w:basedOn w:val="Normal"/>
    <w:link w:val="BalloonTextChar"/>
    <w:uiPriority w:val="99"/>
    <w:semiHidden/>
    <w:unhideWhenUsed/>
    <w:rsid w:val="002B6AE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AE6"/>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3F61D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F61D5"/>
    <w:rPr>
      <w:rFonts w:asciiTheme="majorHAnsi" w:eastAsiaTheme="majorEastAsia" w:hAnsiTheme="majorHAnsi" w:cstheme="majorBidi"/>
      <w:i/>
      <w:iCs/>
      <w:color w:val="2E74B5" w:themeColor="accent1" w:themeShade="BF"/>
      <w:sz w:val="20"/>
      <w:szCs w:val="20"/>
    </w:rPr>
  </w:style>
  <w:style w:type="paragraph" w:customStyle="1" w:styleId="CovFormText">
    <w:name w:val="Cov_Form Text"/>
    <w:basedOn w:val="Header"/>
    <w:rsid w:val="003F61D5"/>
    <w:pPr>
      <w:tabs>
        <w:tab w:val="clear" w:pos="4680"/>
        <w:tab w:val="clear" w:pos="9360"/>
      </w:tabs>
      <w:spacing w:after="60"/>
      <w:ind w:left="0"/>
    </w:pPr>
    <w:rPr>
      <w:rFonts w:ascii="Arial" w:hAnsi="Arial"/>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3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angthida\Downloads\Annex%20_MSIE4.0%20%20Word%20document%20template.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2478F-16CD-414F-8B94-AD2716900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_MSIE4.0  Word document template.dotx</Template>
  <TotalTime>8</TotalTime>
  <Pages>4</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Curriculum Development of Master’s Degree Program in Industrial Engineering for Thailand Sustainable Smart Industry</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Development of Master’s Degree Program in Industrial Engineering for Thailand Sustainable Smart Industry</dc:title>
  <dc:creator>QF–ECI–V1</dc:creator>
  <cp:lastModifiedBy>IE</cp:lastModifiedBy>
  <cp:revision>5</cp:revision>
  <cp:lastPrinted>2018-04-24T10:18:00Z</cp:lastPrinted>
  <dcterms:created xsi:type="dcterms:W3CDTF">2019-02-22T08:00:00Z</dcterms:created>
  <dcterms:modified xsi:type="dcterms:W3CDTF">2019-02-22T09:13:00Z</dcterms:modified>
</cp:coreProperties>
</file>