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D750F0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1BDE7A18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</w:p>
    <w:p w14:paraId="55BD6F06" w14:textId="77777777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</w:p>
    <w:p w14:paraId="5F592D8B" w14:textId="77777777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</w:p>
    <w:p w14:paraId="7B350AB4" w14:textId="77777777" w:rsidR="00FE7B73" w:rsidRDefault="00FE7B73" w:rsidP="00FE7B73">
      <w:pPr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Calibri"/>
          <w:b/>
          <w:bCs/>
          <w:lang w:bidi="th-TH"/>
        </w:rPr>
        <w:t>(s)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Calibri"/>
          <w:b/>
          <w:bCs/>
          <w:lang w:bidi="th-TH"/>
        </w:rPr>
        <w:t>(s)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The main objective(s) of this task: </w:t>
      </w:r>
    </w:p>
    <w:p w14:paraId="54408946" w14:textId="77777777" w:rsidR="00FE7B73" w:rsidRDefault="00FE7B73" w:rsidP="00FE7B73">
      <w:pPr>
        <w:rPr>
          <w:rFonts w:cs="Calibri"/>
          <w:lang w:bidi="th-TH"/>
        </w:rPr>
      </w:pPr>
    </w:p>
    <w:p w14:paraId="4ADF2B67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deliverable(s) of this task:</w:t>
      </w:r>
    </w:p>
    <w:p w14:paraId="6E90FA9D" w14:textId="77777777" w:rsidR="00FE7B73" w:rsidRDefault="00FE7B73" w:rsidP="00FE7B73">
      <w:pPr>
        <w:rPr>
          <w:rFonts w:cs="Calibri"/>
          <w:lang w:bidi="th-TH"/>
        </w:rPr>
      </w:pPr>
    </w:p>
    <w:p w14:paraId="4AEB3DF7" w14:textId="77777777" w:rsidR="00FE7B73" w:rsidRDefault="00FE7B73" w:rsidP="00FE7B73">
      <w:pPr>
        <w:rPr>
          <w:rFonts w:cs="Calibri"/>
          <w:lang w:bidi="th-TH"/>
        </w:rPr>
      </w:pPr>
    </w:p>
    <w:p w14:paraId="3DB4F9FB" w14:textId="77777777" w:rsidR="00FE7B73" w:rsidRDefault="00FE7B73" w:rsidP="00FE7B73">
      <w:pPr>
        <w:rPr>
          <w:rFonts w:cs="Calibri"/>
          <w:lang w:bidi="th-TH"/>
        </w:rPr>
      </w:pPr>
    </w:p>
    <w:p w14:paraId="62E6F670" w14:textId="77777777" w:rsidR="00FE7B73" w:rsidRDefault="00FE7B73" w:rsidP="00FE7B73">
      <w:pPr>
        <w:rPr>
          <w:rFonts w:cs="Calibri"/>
          <w:lang w:bidi="th-TH"/>
        </w:rPr>
      </w:pP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487613E7" w14:textId="77777777" w:rsidR="00FE7B73" w:rsidRDefault="00FE7B73" w:rsidP="00FE7B73">
      <w:pPr>
        <w:rPr>
          <w:rFonts w:cs="Calibri"/>
          <w:lang w:bidi="th-TH"/>
        </w:rPr>
      </w:pPr>
    </w:p>
    <w:p w14:paraId="74E659E2" w14:textId="77777777" w:rsidR="00FE7B73" w:rsidRDefault="00FE7B73" w:rsidP="00FE7B73">
      <w:pPr>
        <w:rPr>
          <w:rFonts w:cs="Calibri"/>
          <w:lang w:bidi="th-TH"/>
        </w:rPr>
      </w:pPr>
    </w:p>
    <w:p w14:paraId="4413328E" w14:textId="77777777" w:rsidR="00FE7B73" w:rsidRDefault="00FE7B73" w:rsidP="00FE7B73">
      <w:pPr>
        <w:rPr>
          <w:rFonts w:cs="Calibri"/>
          <w:lang w:bidi="th-TH"/>
        </w:rPr>
      </w:pPr>
    </w:p>
    <w:p w14:paraId="2F874A61" w14:textId="77777777" w:rsidR="00FE7B73" w:rsidRDefault="00FE7B73" w:rsidP="00FE7B73">
      <w:pPr>
        <w:rPr>
          <w:rFonts w:cs="Calibri"/>
          <w:lang w:bidi="th-TH"/>
        </w:rPr>
      </w:pPr>
    </w:p>
    <w:p w14:paraId="743D2814" w14:textId="77777777" w:rsidR="00FE7B73" w:rsidRDefault="00FE7B73" w:rsidP="00FE7B73">
      <w:pPr>
        <w:rPr>
          <w:rFonts w:cs="Calibri"/>
          <w:lang w:bidi="th-TH"/>
        </w:rPr>
      </w:pPr>
    </w:p>
    <w:p w14:paraId="693773FC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Can we measure them and how do we measure them? If you can’t measure it, please remove and find another one.</w:t>
      </w:r>
    </w:p>
    <w:p w14:paraId="0F6979F8" w14:textId="77777777" w:rsidR="00FE7B73" w:rsidRDefault="00FE7B73" w:rsidP="00FE7B73">
      <w:pPr>
        <w:rPr>
          <w:rFonts w:cs="Calibri"/>
          <w:lang w:bidi="th-TH"/>
        </w:rPr>
      </w:pPr>
    </w:p>
    <w:p w14:paraId="5C78D664" w14:textId="77777777" w:rsidR="00FE7B73" w:rsidRDefault="00FE7B73" w:rsidP="00FE7B73">
      <w:pPr>
        <w:rPr>
          <w:rFonts w:cs="Calibri"/>
          <w:lang w:bidi="th-TH"/>
        </w:rPr>
      </w:pPr>
    </w:p>
    <w:p w14:paraId="22C5961E" w14:textId="77777777" w:rsidR="00FE7B73" w:rsidRDefault="00FE7B73" w:rsidP="00FE7B73">
      <w:pPr>
        <w:rPr>
          <w:rFonts w:cs="Calibri"/>
          <w:lang w:bidi="th-TH"/>
        </w:rPr>
      </w:pPr>
    </w:p>
    <w:p w14:paraId="111CC3EF" w14:textId="77777777" w:rsidR="00FE7B73" w:rsidRDefault="00FE7B73" w:rsidP="00FE7B73">
      <w:pPr>
        <w:rPr>
          <w:rFonts w:cs="Calibri"/>
          <w:lang w:bidi="th-TH"/>
        </w:rPr>
      </w:pPr>
    </w:p>
    <w:p w14:paraId="179562CC" w14:textId="77777777" w:rsidR="00FE7B73" w:rsidRDefault="00FE7B73" w:rsidP="00FE7B73">
      <w:pPr>
        <w:rPr>
          <w:rFonts w:cs="Calibri"/>
          <w:lang w:bidi="th-TH"/>
        </w:rPr>
      </w:pP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deliverable(s)?</w:t>
      </w:r>
    </w:p>
    <w:p w14:paraId="21B28062" w14:textId="77777777" w:rsidR="00FE7B73" w:rsidRDefault="00FE7B73" w:rsidP="00FE7B73">
      <w:pPr>
        <w:rPr>
          <w:rFonts w:cs="Calibri"/>
          <w:lang w:bidi="th-TH"/>
        </w:rPr>
      </w:pPr>
    </w:p>
    <w:p w14:paraId="57F3F476" w14:textId="77777777" w:rsidR="00FE7B73" w:rsidRDefault="00FE7B73" w:rsidP="00FE7B73">
      <w:pPr>
        <w:rPr>
          <w:rFonts w:cs="Calibri"/>
          <w:lang w:bidi="th-TH"/>
        </w:rPr>
      </w:pPr>
      <w:bookmarkStart w:id="0" w:name="_GoBack"/>
      <w:bookmarkEnd w:id="0"/>
    </w:p>
    <w:p w14:paraId="44F629EF" w14:textId="77777777" w:rsidR="00FE7B73" w:rsidRDefault="00FE7B73" w:rsidP="00FE7B73">
      <w:pPr>
        <w:rPr>
          <w:rFonts w:cs="Calibri"/>
          <w:lang w:bidi="th-TH"/>
        </w:rPr>
      </w:pPr>
    </w:p>
    <w:p w14:paraId="32B39236" w14:textId="77777777" w:rsidR="00FE7B73" w:rsidRDefault="00FE7B73" w:rsidP="00FE7B73">
      <w:pPr>
        <w:rPr>
          <w:rFonts w:cs="Calibri"/>
          <w:lang w:bidi="th-TH"/>
        </w:rPr>
      </w:pPr>
    </w:p>
    <w:p w14:paraId="2DFCFA09" w14:textId="77777777" w:rsidR="00FE7B73" w:rsidRDefault="00FE7B73" w:rsidP="00FE7B73">
      <w:pPr>
        <w:rPr>
          <w:rFonts w:cs="Calibri"/>
          <w:lang w:bidi="th-TH"/>
        </w:rPr>
      </w:pPr>
    </w:p>
    <w:p w14:paraId="5D10EBA2" w14:textId="77777777" w:rsidR="00FE7B73" w:rsidRDefault="00FE7B73" w:rsidP="00FE7B73">
      <w:pPr>
        <w:rPr>
          <w:rFonts w:cs="Calibri"/>
          <w:lang w:bidi="th-TH"/>
        </w:rPr>
      </w:pPr>
    </w:p>
    <w:p w14:paraId="6D2C80D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Please identify similar deliverable(s) elsewhere. </w:t>
      </w:r>
    </w:p>
    <w:p w14:paraId="5F569908" w14:textId="77777777" w:rsidR="00FE7B73" w:rsidRDefault="00FE7B73" w:rsidP="00FE7B73">
      <w:pPr>
        <w:rPr>
          <w:rFonts w:cs="Calibri"/>
          <w:lang w:bidi="th-TH"/>
        </w:rPr>
      </w:pPr>
    </w:p>
    <w:p w14:paraId="1839B049" w14:textId="77777777" w:rsidR="00FE7B73" w:rsidRDefault="00FE7B73" w:rsidP="00FE7B73">
      <w:pPr>
        <w:rPr>
          <w:rFonts w:cs="Calibri"/>
          <w:lang w:bidi="th-TH"/>
        </w:rPr>
      </w:pPr>
    </w:p>
    <w:p w14:paraId="782C94F7" w14:textId="77777777" w:rsidR="00FE7B73" w:rsidRDefault="00FE7B73" w:rsidP="00FE7B73">
      <w:pPr>
        <w:rPr>
          <w:rFonts w:cs="Calibri"/>
          <w:lang w:bidi="th-TH"/>
        </w:rPr>
      </w:pPr>
    </w:p>
    <w:p w14:paraId="615BCDA0" w14:textId="77777777" w:rsidR="00FE7B73" w:rsidRDefault="00FE7B73" w:rsidP="00FE7B73">
      <w:pPr>
        <w:rPr>
          <w:rFonts w:cs="Calibri"/>
          <w:lang w:bidi="th-TH"/>
        </w:rPr>
      </w:pPr>
    </w:p>
    <w:p w14:paraId="19EC63BF" w14:textId="77777777" w:rsidR="00FE7B73" w:rsidRDefault="00FE7B73" w:rsidP="00FE7B73">
      <w:pPr>
        <w:rPr>
          <w:rFonts w:cs="Calibri"/>
          <w:lang w:bidi="th-TH"/>
        </w:rPr>
      </w:pPr>
    </w:p>
    <w:p w14:paraId="1CBB4A17" w14:textId="77777777" w:rsidR="00FE7B73" w:rsidRPr="00035886" w:rsidRDefault="00FE7B73" w:rsidP="00FE7B73">
      <w:pPr>
        <w:ind w:left="360"/>
        <w:rPr>
          <w:rFonts w:cs="Calibri"/>
          <w:color w:val="FF0000"/>
          <w:lang w:bidi="th-TH"/>
        </w:rPr>
      </w:pPr>
      <w:r>
        <w:rPr>
          <w:rFonts w:cs="Calibri"/>
          <w:lang w:bidi="th-TH"/>
        </w:rPr>
        <w:t xml:space="preserve">Please rate those deliverables according to your specifications. </w:t>
      </w:r>
    </w:p>
    <w:p w14:paraId="58161491" w14:textId="77777777" w:rsidR="00FE7B73" w:rsidRDefault="00FE7B73" w:rsidP="00FE7B73">
      <w:pPr>
        <w:rPr>
          <w:rFonts w:cs="Calibri"/>
          <w:lang w:bidi="th-TH"/>
        </w:rPr>
      </w:pPr>
    </w:p>
    <w:p w14:paraId="621FF210" w14:textId="77777777" w:rsidR="00FE7B73" w:rsidRDefault="00FE7B73" w:rsidP="00FE7B73">
      <w:pPr>
        <w:rPr>
          <w:rFonts w:cs="Calibri"/>
          <w:lang w:bidi="th-TH"/>
        </w:rPr>
      </w:pPr>
    </w:p>
    <w:p w14:paraId="7E964585" w14:textId="77777777" w:rsidR="00FE7B73" w:rsidRDefault="00FE7B73" w:rsidP="00FE7B73">
      <w:pPr>
        <w:rPr>
          <w:rFonts w:cs="Calibri"/>
          <w:lang w:bidi="th-TH"/>
        </w:rPr>
      </w:pPr>
    </w:p>
    <w:p w14:paraId="65F60D3B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What are the criteria or scales that you have used to rate those deliverables?</w:t>
      </w:r>
    </w:p>
    <w:p w14:paraId="2B666B79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1335CF09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12544A17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46AB0236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2980B1C0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492FEE5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4ED64B8D" w14:textId="77777777" w:rsidR="00FE7B73" w:rsidRDefault="00FE7B73" w:rsidP="00FE7B73">
      <w:pPr>
        <w:rPr>
          <w:rFonts w:cs="Calibri"/>
          <w:lang w:bidi="th-TH"/>
        </w:rPr>
      </w:pPr>
    </w:p>
    <w:p w14:paraId="0E1D4DEC" w14:textId="77777777" w:rsidR="00FE7B73" w:rsidRDefault="00FE7B73" w:rsidP="00FE7B73">
      <w:pPr>
        <w:rPr>
          <w:rFonts w:cs="Calibri"/>
          <w:lang w:bidi="th-TH"/>
        </w:rPr>
      </w:pPr>
    </w:p>
    <w:p w14:paraId="15430737" w14:textId="77777777" w:rsidR="00FE7B73" w:rsidRDefault="00FE7B73" w:rsidP="00FE7B73">
      <w:pPr>
        <w:rPr>
          <w:rFonts w:cs="Calibri"/>
          <w:lang w:bidi="th-TH"/>
        </w:rPr>
      </w:pPr>
    </w:p>
    <w:p w14:paraId="47789076" w14:textId="77777777" w:rsidR="00FE7B73" w:rsidRDefault="00FE7B73" w:rsidP="00FE7B73">
      <w:pPr>
        <w:rPr>
          <w:rFonts w:cs="Calibri"/>
          <w:cs/>
          <w:lang w:bidi="th-TH"/>
        </w:rPr>
      </w:pPr>
    </w:p>
    <w:p w14:paraId="0C7F5BEF" w14:textId="77777777" w:rsidR="00FE7B73" w:rsidRPr="002430A8" w:rsidRDefault="00FE7B73" w:rsidP="002765FC">
      <w:pPr>
        <w:tabs>
          <w:tab w:val="left" w:pos="1071"/>
        </w:tabs>
        <w:rPr>
          <w:sz w:val="24"/>
          <w:szCs w:val="24"/>
        </w:rPr>
      </w:pP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A7A44" w14:textId="77777777" w:rsidR="00352165" w:rsidRDefault="00352165" w:rsidP="007F1021">
      <w:pPr>
        <w:spacing w:after="0" w:line="240" w:lineRule="auto"/>
      </w:pPr>
      <w:r>
        <w:separator/>
      </w:r>
    </w:p>
  </w:endnote>
  <w:endnote w:type="continuationSeparator" w:id="0">
    <w:p w14:paraId="169F875D" w14:textId="77777777" w:rsidR="00352165" w:rsidRDefault="00352165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0F787C">
            <w:rPr>
              <w:caps/>
              <w:noProof/>
              <w:color w:val="1F4E79" w:themeColor="accent1" w:themeShade="80"/>
              <w:sz w:val="18"/>
              <w:szCs w:val="18"/>
            </w:rPr>
            <w:t>1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F8F94" w14:textId="77777777" w:rsidR="00352165" w:rsidRDefault="00352165" w:rsidP="007F1021">
      <w:pPr>
        <w:spacing w:after="0" w:line="240" w:lineRule="auto"/>
      </w:pPr>
      <w:r>
        <w:separator/>
      </w:r>
    </w:p>
  </w:footnote>
  <w:footnote w:type="continuationSeparator" w:id="0">
    <w:p w14:paraId="581BF2BA" w14:textId="77777777" w:rsidR="00352165" w:rsidRDefault="00352165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1D5824D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352165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34536"/>
    <w:rsid w:val="00091043"/>
    <w:rsid w:val="000A088F"/>
    <w:rsid w:val="000F787C"/>
    <w:rsid w:val="00113E6D"/>
    <w:rsid w:val="0016547D"/>
    <w:rsid w:val="00166FF0"/>
    <w:rsid w:val="00193CC4"/>
    <w:rsid w:val="002430A8"/>
    <w:rsid w:val="002539E1"/>
    <w:rsid w:val="002765FC"/>
    <w:rsid w:val="0028534F"/>
    <w:rsid w:val="002B0C4D"/>
    <w:rsid w:val="002B6AE6"/>
    <w:rsid w:val="002C6CC3"/>
    <w:rsid w:val="002D2AB0"/>
    <w:rsid w:val="00325BB4"/>
    <w:rsid w:val="00352165"/>
    <w:rsid w:val="003D6B48"/>
    <w:rsid w:val="003F1AD7"/>
    <w:rsid w:val="003F61D5"/>
    <w:rsid w:val="004349AB"/>
    <w:rsid w:val="00466B33"/>
    <w:rsid w:val="00467572"/>
    <w:rsid w:val="0049020F"/>
    <w:rsid w:val="004C5F06"/>
    <w:rsid w:val="00550B33"/>
    <w:rsid w:val="005D3F9E"/>
    <w:rsid w:val="005F254D"/>
    <w:rsid w:val="00647F4A"/>
    <w:rsid w:val="006C6485"/>
    <w:rsid w:val="007030A8"/>
    <w:rsid w:val="00754376"/>
    <w:rsid w:val="00755ECF"/>
    <w:rsid w:val="00782844"/>
    <w:rsid w:val="007C278C"/>
    <w:rsid w:val="007E5908"/>
    <w:rsid w:val="007F1021"/>
    <w:rsid w:val="008100A9"/>
    <w:rsid w:val="0085205D"/>
    <w:rsid w:val="00886B82"/>
    <w:rsid w:val="008E559D"/>
    <w:rsid w:val="00913F5B"/>
    <w:rsid w:val="009711D3"/>
    <w:rsid w:val="009A51FC"/>
    <w:rsid w:val="009D0DA0"/>
    <w:rsid w:val="00A30B5A"/>
    <w:rsid w:val="00A67083"/>
    <w:rsid w:val="00AB0070"/>
    <w:rsid w:val="00AC5F93"/>
    <w:rsid w:val="00B92B4B"/>
    <w:rsid w:val="00B96E2D"/>
    <w:rsid w:val="00BA45FD"/>
    <w:rsid w:val="00C42962"/>
    <w:rsid w:val="00C774BB"/>
    <w:rsid w:val="00C81DB3"/>
    <w:rsid w:val="00C85F27"/>
    <w:rsid w:val="00C9040A"/>
    <w:rsid w:val="00D2433D"/>
    <w:rsid w:val="00D34D32"/>
    <w:rsid w:val="00D55842"/>
    <w:rsid w:val="00DA592B"/>
    <w:rsid w:val="00DC22F5"/>
    <w:rsid w:val="00E0011A"/>
    <w:rsid w:val="00E0771E"/>
    <w:rsid w:val="00E1165D"/>
    <w:rsid w:val="00E40273"/>
    <w:rsid w:val="00ED6C2D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chartTrackingRefBased/>
  <w15:docId w15:val="{006AE834-E3A1-4A93-8A75-376DCA1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50F4-C55A-4549-9DD2-C204A193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C:\Users\Duangthida\Downloads\Annex _MSIE4.0  Word document template.dotx</Template>
  <TotalTime>1</TotalTime>
  <Pages>2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subject/>
  <dc:creator>QF–ECI–V1</dc:creator>
  <cp:keywords/>
  <dc:description/>
  <cp:lastModifiedBy>Microsoft Office User</cp:lastModifiedBy>
  <cp:revision>2</cp:revision>
  <cp:lastPrinted>2017-12-04T02:40:00Z</cp:lastPrinted>
  <dcterms:created xsi:type="dcterms:W3CDTF">2018-03-14T11:05:00Z</dcterms:created>
  <dcterms:modified xsi:type="dcterms:W3CDTF">2018-03-14T11:05:00Z</dcterms:modified>
</cp:coreProperties>
</file>